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891" w:rsidRDefault="003A3E98">
      <w:pPr>
        <w:spacing w:before="1" w:after="1853"/>
        <w:ind w:right="5"/>
      </w:pPr>
      <w:r>
        <w:rPr>
          <w:noProof/>
          <w:lang w:bidi="ar-SA"/>
        </w:rPr>
        <w:drawing>
          <wp:inline distT="0" distB="0" distL="0" distR="0">
            <wp:extent cx="5495925" cy="1066800"/>
            <wp:effectExtent l="0" t="0" r="9525" b="0"/>
            <wp:docPr id="1" name="Imagen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925" cy="1066800"/>
                    </a:xfrm>
                    <a:prstGeom prst="rect">
                      <a:avLst/>
                    </a:prstGeom>
                    <a:noFill/>
                    <a:ln>
                      <a:noFill/>
                    </a:ln>
                  </pic:spPr>
                </pic:pic>
              </a:graphicData>
            </a:graphic>
          </wp:inline>
        </w:drawing>
      </w:r>
    </w:p>
    <w:p w:rsidR="00720891" w:rsidRDefault="00720891">
      <w:pPr>
        <w:spacing w:before="1" w:after="1853"/>
        <w:ind w:right="5"/>
        <w:sectPr w:rsidR="00720891">
          <w:pgSz w:w="11909" w:h="16838"/>
          <w:pgMar w:top="1420" w:right="1682" w:bottom="902" w:left="1507" w:header="720" w:footer="720" w:gutter="0"/>
          <w:cols w:space="720"/>
          <w:noEndnote/>
        </w:sectPr>
      </w:pPr>
    </w:p>
    <w:p w:rsidR="00720891" w:rsidRPr="0047103F" w:rsidRDefault="003A3E98" w:rsidP="00211CD8">
      <w:pPr>
        <w:spacing w:before="89" w:after="1320" w:line="850" w:lineRule="exact"/>
        <w:ind w:left="74" w:right="457"/>
        <w:rPr>
          <w:rFonts w:ascii="Cambria" w:hAnsi="Cambria" w:cs="Cambria"/>
          <w:color w:val="365F91"/>
          <w:spacing w:val="-1"/>
          <w:sz w:val="79"/>
          <w:szCs w:val="79"/>
        </w:rPr>
      </w:pPr>
      <w:r>
        <w:rPr>
          <w:noProof/>
          <w:lang w:bidi="ar-SA"/>
        </w:rPr>
        <w:lastRenderedPageBreak/>
        <mc:AlternateContent>
          <mc:Choice Requires="wps">
            <w:drawing>
              <wp:anchor distT="0" distB="0" distL="0" distR="0" simplePos="0" relativeHeight="251647488" behindDoc="0" locked="0" layoutInCell="0" allowOverlap="1">
                <wp:simplePos x="0" y="0"/>
                <wp:positionH relativeFrom="column">
                  <wp:posOffset>-15875</wp:posOffset>
                </wp:positionH>
                <wp:positionV relativeFrom="paragraph">
                  <wp:posOffset>0</wp:posOffset>
                </wp:positionV>
                <wp:extent cx="0" cy="6715125"/>
                <wp:effectExtent l="0" t="0" r="0" b="0"/>
                <wp:wrapSquare wrapText="bothSides"/>
                <wp:docPr id="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5125"/>
                        </a:xfrm>
                        <a:prstGeom prst="line">
                          <a:avLst/>
                        </a:prstGeom>
                        <a:noFill/>
                        <a:ln w="30480">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5C03C2F" id="Line 2" o:spid="_x0000_s1026" style="position:absolute;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5pt,0" to="-1.25pt,5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" o:allowincell="f" strokecolor="#4f81bc" strokeweight="2.4pt">
                <w10:wrap type="square"/>
              </v:line>
            </w:pict>
          </mc:Fallback>
        </mc:AlternateContent>
      </w:r>
      <w:r>
        <w:rPr>
          <w:rFonts w:ascii="Cambria" w:hAnsi="Cambria"/>
          <w:color w:val="365F91"/>
          <w:spacing w:val="1"/>
          <w:sz w:val="79"/>
        </w:rPr>
        <w:t>Independencia y</w:t>
      </w:r>
      <w:r w:rsidR="006A3BB3">
        <w:rPr>
          <w:rFonts w:ascii="Cambria" w:hAnsi="Cambria"/>
          <w:color w:val="365F91"/>
          <w:spacing w:val="1"/>
          <w:sz w:val="79"/>
        </w:rPr>
        <w:t xml:space="preserve"> </w:t>
      </w:r>
      <w:r>
        <w:rPr>
          <w:rFonts w:ascii="Cambria" w:hAnsi="Cambria"/>
          <w:color w:val="365F91"/>
          <w:spacing w:val="3"/>
          <w:sz w:val="79"/>
        </w:rPr>
        <w:t>rendición de cuentas del</w:t>
      </w:r>
      <w:r w:rsidR="006A3BB3">
        <w:rPr>
          <w:rFonts w:ascii="Cambria" w:hAnsi="Cambria"/>
          <w:color w:val="365F91"/>
          <w:spacing w:val="3"/>
          <w:sz w:val="79"/>
        </w:rPr>
        <w:t xml:space="preserve"> </w:t>
      </w:r>
      <w:r>
        <w:rPr>
          <w:rFonts w:ascii="Cambria" w:hAnsi="Cambria"/>
          <w:color w:val="365F91"/>
          <w:spacing w:val="2"/>
          <w:sz w:val="79"/>
        </w:rPr>
        <w:t>Poder Judicial y de la</w:t>
      </w:r>
      <w:r w:rsidR="006A3BB3">
        <w:rPr>
          <w:rFonts w:ascii="Cambria" w:hAnsi="Cambria"/>
          <w:color w:val="365F91"/>
          <w:spacing w:val="2"/>
          <w:sz w:val="79"/>
        </w:rPr>
        <w:t xml:space="preserve"> </w:t>
      </w:r>
      <w:r>
        <w:rPr>
          <w:rFonts w:ascii="Cambria" w:hAnsi="Cambria"/>
          <w:color w:val="365F91"/>
          <w:spacing w:val="-1"/>
          <w:sz w:val="79"/>
        </w:rPr>
        <w:t>Fiscalía</w:t>
      </w:r>
    </w:p>
    <w:p w:rsidR="00720891" w:rsidRPr="0047103F" w:rsidRDefault="003A3E98">
      <w:pPr>
        <w:spacing w:before="35" w:line="427" w:lineRule="exact"/>
        <w:ind w:left="72"/>
        <w:jc w:val="both"/>
        <w:rPr>
          <w:rFonts w:ascii="Cambria" w:hAnsi="Cambria" w:cs="Cambria"/>
          <w:color w:val="365F91"/>
          <w:spacing w:val="4"/>
          <w:sz w:val="39"/>
          <w:szCs w:val="39"/>
        </w:rPr>
      </w:pPr>
      <w:r>
        <w:rPr>
          <w:rFonts w:ascii="Cambria" w:hAnsi="Cambria"/>
          <w:color w:val="365F91"/>
          <w:spacing w:val="4"/>
          <w:sz w:val="39"/>
        </w:rPr>
        <w:t>Mejorar los indicadores de rendimiento</w:t>
      </w:r>
    </w:p>
    <w:p w:rsidR="00720891" w:rsidRPr="0047103F" w:rsidRDefault="003A3E98" w:rsidP="00211CD8">
      <w:pPr>
        <w:spacing w:before="39" w:after="840" w:line="423" w:lineRule="exact"/>
        <w:ind w:left="74"/>
        <w:jc w:val="both"/>
        <w:rPr>
          <w:rFonts w:ascii="Cambria" w:hAnsi="Cambria" w:cs="Cambria"/>
          <w:color w:val="365F91"/>
          <w:spacing w:val="3"/>
          <w:sz w:val="39"/>
          <w:szCs w:val="39"/>
        </w:rPr>
      </w:pPr>
      <w:r>
        <w:rPr>
          <w:rFonts w:ascii="Cambria" w:hAnsi="Cambria"/>
          <w:color w:val="365F91"/>
          <w:spacing w:val="3"/>
          <w:sz w:val="39"/>
        </w:rPr>
        <w:t>y calidad de la Justicia</w:t>
      </w:r>
    </w:p>
    <w:p w:rsidR="00720891" w:rsidRPr="007741D1" w:rsidRDefault="003A3E98">
      <w:pPr>
        <w:spacing w:before="328" w:line="850" w:lineRule="exact"/>
        <w:ind w:left="72"/>
        <w:jc w:val="both"/>
        <w:rPr>
          <w:rFonts w:ascii="Cambria" w:hAnsi="Cambria" w:cs="Cambria"/>
          <w:color w:val="365F91"/>
          <w:spacing w:val="1"/>
          <w:sz w:val="79"/>
          <w:szCs w:val="79"/>
        </w:rPr>
      </w:pPr>
      <w:r>
        <w:rPr>
          <w:rFonts w:ascii="Cambria" w:hAnsi="Cambria"/>
          <w:color w:val="365F91"/>
          <w:spacing w:val="1"/>
          <w:sz w:val="79"/>
        </w:rPr>
        <w:t>Informe de la RECJ</w:t>
      </w:r>
    </w:p>
    <w:p w:rsidR="00720891" w:rsidRDefault="003A3E98" w:rsidP="00211CD8">
      <w:pPr>
        <w:spacing w:before="331" w:after="960" w:line="360" w:lineRule="exact"/>
        <w:ind w:left="74"/>
        <w:jc w:val="both"/>
        <w:rPr>
          <w:rFonts w:ascii="Cambria" w:hAnsi="Cambria" w:cs="Cambria"/>
          <w:color w:val="365F91"/>
          <w:spacing w:val="-3"/>
          <w:sz w:val="79"/>
          <w:szCs w:val="79"/>
        </w:rPr>
      </w:pPr>
      <w:r>
        <w:rPr>
          <w:rFonts w:ascii="Cambria" w:hAnsi="Cambria"/>
          <w:color w:val="365F91"/>
          <w:spacing w:val="-3"/>
          <w:sz w:val="79"/>
        </w:rPr>
        <w:t>2015-2016</w:t>
      </w:r>
    </w:p>
    <w:p w:rsidR="00720891" w:rsidRDefault="003A3E98">
      <w:pPr>
        <w:spacing w:after="276"/>
        <w:ind w:left="3052" w:right="3586"/>
      </w:pPr>
      <w:r>
        <w:rPr>
          <w:noProof/>
          <w:lang w:bidi="ar-SA"/>
        </w:rPr>
        <w:drawing>
          <wp:inline distT="0" distB="0" distL="0" distR="0">
            <wp:extent cx="809625" cy="542925"/>
            <wp:effectExtent l="0" t="0" r="9525" b="9525"/>
            <wp:docPr id="2" name="Imagen 2"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542925"/>
                    </a:xfrm>
                    <a:prstGeom prst="rect">
                      <a:avLst/>
                    </a:prstGeom>
                    <a:noFill/>
                    <a:ln>
                      <a:noFill/>
                    </a:ln>
                  </pic:spPr>
                </pic:pic>
              </a:graphicData>
            </a:graphic>
          </wp:inline>
        </w:drawing>
      </w:r>
    </w:p>
    <w:p w:rsidR="00720891" w:rsidRPr="0047103F" w:rsidRDefault="003A3E98">
      <w:pPr>
        <w:spacing w:before="26" w:line="202" w:lineRule="exact"/>
        <w:ind w:left="1224"/>
        <w:rPr>
          <w:rFonts w:ascii="Calibri" w:hAnsi="Calibri" w:cs="Calibri"/>
          <w:color w:val="365F91"/>
          <w:sz w:val="20"/>
          <w:szCs w:val="20"/>
        </w:rPr>
      </w:pPr>
      <w:r>
        <w:rPr>
          <w:rFonts w:ascii="Calibri" w:hAnsi="Calibri"/>
          <w:color w:val="365F91"/>
          <w:sz w:val="20"/>
        </w:rPr>
        <w:t xml:space="preserve">Cofinanciado por el Programa de Justicia de la </w:t>
      </w:r>
      <w:r w:rsidR="00732485">
        <w:rPr>
          <w:rFonts w:ascii="Calibri" w:hAnsi="Calibri"/>
          <w:color w:val="365F91"/>
          <w:sz w:val="20"/>
        </w:rPr>
        <w:t>U</w:t>
      </w:r>
      <w:r>
        <w:rPr>
          <w:rFonts w:ascii="Calibri" w:hAnsi="Calibri"/>
          <w:color w:val="365F91"/>
          <w:sz w:val="20"/>
        </w:rPr>
        <w:t>nión Europea</w:t>
      </w:r>
    </w:p>
    <w:p w:rsidR="00720891" w:rsidRPr="0047103F" w:rsidRDefault="00720891">
      <w:pPr>
        <w:widowControl/>
        <w:kinsoku/>
        <w:overflowPunct/>
        <w:autoSpaceDE w:val="0"/>
        <w:autoSpaceDN w:val="0"/>
        <w:adjustRightInd w:val="0"/>
        <w:textAlignment w:val="auto"/>
        <w:sectPr w:rsidR="00720891" w:rsidRPr="0047103F">
          <w:type w:val="continuous"/>
          <w:pgSz w:w="11909" w:h="16838"/>
          <w:pgMar w:top="1420" w:right="1682" w:bottom="902" w:left="2257" w:header="720" w:footer="720" w:gutter="0"/>
          <w:cols w:space="720"/>
          <w:noEndnote/>
        </w:sectPr>
      </w:pPr>
    </w:p>
    <w:p w:rsidR="00720891" w:rsidRPr="0047103F" w:rsidRDefault="003A3E98">
      <w:pPr>
        <w:pBdr>
          <w:top w:val="single" w:sz="5" w:space="8" w:color="000000"/>
          <w:left w:val="single" w:sz="5" w:space="7" w:color="000000"/>
          <w:bottom w:val="single" w:sz="5" w:space="9" w:color="000000"/>
          <w:right w:val="single" w:sz="5" w:space="10" w:color="000000"/>
        </w:pBdr>
        <w:spacing w:after="827" w:line="244" w:lineRule="exact"/>
        <w:ind w:left="144" w:right="216"/>
        <w:rPr>
          <w:rFonts w:ascii="Calibri" w:hAnsi="Calibri" w:cs="Calibri"/>
          <w:i/>
          <w:iCs/>
          <w:sz w:val="20"/>
          <w:szCs w:val="20"/>
        </w:rPr>
      </w:pPr>
      <w:r>
        <w:rPr>
          <w:noProof/>
          <w:lang w:bidi="ar-SA"/>
        </w:rPr>
        <w:lastRenderedPageBreak/>
        <mc:AlternateContent>
          <mc:Choice Requires="wps">
            <w:drawing>
              <wp:anchor distT="0" distB="0" distL="0" distR="0" simplePos="0" relativeHeight="251637760" behindDoc="0" locked="0" layoutInCell="0" allowOverlap="1">
                <wp:simplePos x="0" y="0"/>
                <wp:positionH relativeFrom="column">
                  <wp:posOffset>0</wp:posOffset>
                </wp:positionH>
                <wp:positionV relativeFrom="paragraph">
                  <wp:posOffset>1588770</wp:posOffset>
                </wp:positionV>
                <wp:extent cx="6057900" cy="299720"/>
                <wp:effectExtent l="0" t="0" r="0" b="0"/>
                <wp:wrapSquare wrapText="bothSides"/>
                <wp:docPr id="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right="8280"/>
                              <w:rPr>
                                <w:rFonts w:ascii="Calibri" w:hAnsi="Calibri" w:cs="Calibri"/>
                                <w:i/>
                                <w:iCs/>
                                <w:sz w:val="20"/>
                                <w:szCs w:val="20"/>
                              </w:rPr>
                            </w:pPr>
                            <w:hyperlink r:id="rId8">
                              <w:r w:rsidR="003A3E98">
                                <w:rPr>
                                  <w:rFonts w:ascii="Calibri" w:hAnsi="Calibri"/>
                                  <w:i/>
                                  <w:color w:val="0000FF"/>
                                  <w:sz w:val="20"/>
                                  <w:u w:val="single"/>
                                </w:rPr>
                                <w:t>www.encj.eu</w:t>
                              </w:r>
                            </w:hyperlink>
                            <w:r w:rsidR="003A3E98">
                              <w:rPr>
                                <w:rFonts w:ascii="Calibri" w:hAnsi="Calibri"/>
                                <w:i/>
                                <w:sz w:val="20"/>
                              </w:rPr>
                              <w:t xml:space="preserve"> </w:t>
                            </w:r>
                            <w:hyperlink r:id="rId9">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0;margin-top:125.1pt;width:477pt;height:23.6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" o:allowincell="f" stroked="f">
                <v:fill opacity="0"/>
                <v:textbox inset="0,0,0,0">
                  <w:txbxContent>
                    <w:p w:rsidR="00AE069B" w:rsidRDefault="008D71DA">
                      <w:pPr>
                        <w:spacing w:line="233" w:lineRule="exact"/>
                        <w:ind w:right="8280"/>
                        <w:rPr>
                          <w:rFonts w:ascii="Calibri" w:hAnsi="Calibri" w:cs="Calibri"/>
                          <w:i/>
                          <w:iCs/>
                          <w:sz w:val="20"/>
                          <w:szCs w:val="20"/>
                        </w:rPr>
                      </w:pPr>
                      <w:hyperlink r:id="rId10">
                        <w:r w:rsidR="003A3E98">
                          <w:rPr>
                            <w:rFonts w:ascii="Calibri" w:hAnsi="Calibri"/>
                            <w:i/>
                            <w:color w:val="0000FF"/>
                            <w:sz w:val="20"/>
                            <w:u w:val="single"/>
                          </w:rPr>
                          <w:t>www.encj.eu</w:t>
                        </w:r>
                      </w:hyperlink>
                      <w:r w:rsidR="003A3E98">
                        <w:rPr>
                          <w:rFonts w:ascii="Calibri" w:hAnsi="Calibri"/>
                          <w:i/>
                          <w:sz w:val="20"/>
                        </w:rPr>
                        <w:t xml:space="preserve"> </w:t>
                      </w:r>
                      <w:hyperlink r:id="rId11">
                        <w:r w:rsidR="003A3E98">
                          <w:rPr>
                            <w:rFonts w:ascii="Calibri" w:hAnsi="Calibri"/>
                            <w:i/>
                            <w:color w:val="0000FF"/>
                            <w:sz w:val="20"/>
                            <w:u w:val="single"/>
                          </w:rPr>
                          <w:t>office@encj.eu</w:t>
                        </w:r>
                      </w:hyperlink>
                    </w:p>
                  </w:txbxContent>
                </v:textbox>
                <w10:wrap type="square"/>
              </v:shape>
            </w:pict>
          </mc:Fallback>
        </mc:AlternateContent>
      </w:r>
      <w:r>
        <w:rPr>
          <w:rFonts w:ascii="Calibri" w:hAnsi="Calibri"/>
          <w:i/>
          <w:sz w:val="20"/>
        </w:rPr>
        <w:t xml:space="preserve">Esta publicación se ha redactado con el apoyo financiero del Programa </w:t>
      </w:r>
      <w:r w:rsidR="006A3BB3">
        <w:rPr>
          <w:rFonts w:ascii="Calibri" w:hAnsi="Calibri"/>
          <w:i/>
          <w:sz w:val="20"/>
        </w:rPr>
        <w:t xml:space="preserve">de </w:t>
      </w:r>
      <w:r>
        <w:rPr>
          <w:rFonts w:ascii="Calibri" w:hAnsi="Calibri"/>
          <w:i/>
          <w:sz w:val="20"/>
        </w:rPr>
        <w:t xml:space="preserve">Justicia de la Unión Europea. Los contenidos de esta publicación son responsabilidad exclusiva de la RECJ y no pueden considerarse </w:t>
      </w:r>
      <w:r w:rsidR="006A3BB3">
        <w:rPr>
          <w:rFonts w:ascii="Calibri" w:hAnsi="Calibri"/>
          <w:i/>
          <w:sz w:val="20"/>
        </w:rPr>
        <w:t>en</w:t>
      </w:r>
      <w:r>
        <w:rPr>
          <w:rFonts w:ascii="Calibri" w:hAnsi="Calibri"/>
          <w:i/>
          <w:sz w:val="20"/>
        </w:rPr>
        <w:t xml:space="preserve"> ningún modo puntos de vista de la Comisión Europea.</w:t>
      </w:r>
    </w:p>
    <w:p w:rsidR="00720891" w:rsidRPr="0047103F" w:rsidRDefault="003A3E98">
      <w:pPr>
        <w:spacing w:before="63" w:line="205" w:lineRule="exact"/>
        <w:rPr>
          <w:rFonts w:ascii="Calibri" w:hAnsi="Calibri" w:cs="Calibri"/>
          <w:i/>
          <w:iCs/>
          <w:sz w:val="20"/>
          <w:szCs w:val="20"/>
        </w:rPr>
      </w:pPr>
      <w:r>
        <w:rPr>
          <w:noProof/>
          <w:lang w:bidi="ar-SA"/>
        </w:rPr>
        <mc:AlternateContent>
          <mc:Choice Requires="wps">
            <w:drawing>
              <wp:anchor distT="0" distB="0" distL="0" distR="0" simplePos="0" relativeHeight="251638784" behindDoc="0" locked="0" layoutInCell="0" allowOverlap="1">
                <wp:simplePos x="0" y="0"/>
                <wp:positionH relativeFrom="page">
                  <wp:posOffset>880745</wp:posOffset>
                </wp:positionH>
                <wp:positionV relativeFrom="page">
                  <wp:posOffset>9427210</wp:posOffset>
                </wp:positionV>
                <wp:extent cx="5801360" cy="0"/>
                <wp:effectExtent l="0" t="0" r="0" b="0"/>
                <wp:wrapSquare wrapText="bothSides"/>
                <wp:docPr id="1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BF89BAD" id="Line 4"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35pt,742.3pt" to="526.15pt,7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MHFAIAACo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" o:allowincell="f" strokeweight=".7pt">
                <w10:wrap type="square" anchorx="page" anchory="pag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4" w:line="268" w:lineRule="exact"/>
        <w:ind w:left="4104"/>
        <w:rPr>
          <w:rFonts w:ascii="Calibri" w:hAnsi="Calibri" w:cs="Calibri"/>
          <w:spacing w:val="-6"/>
          <w:sz w:val="26"/>
          <w:szCs w:val="26"/>
        </w:rPr>
      </w:pPr>
      <w:r>
        <w:rPr>
          <w:rFonts w:ascii="Calibri" w:hAnsi="Calibri"/>
          <w:spacing w:val="-6"/>
          <w:sz w:val="26"/>
        </w:rPr>
        <w:t>- 2 -</w:t>
      </w:r>
    </w:p>
    <w:p w:rsidR="00720891" w:rsidRPr="0047103F" w:rsidRDefault="00720891">
      <w:pPr>
        <w:widowControl/>
        <w:kinsoku/>
        <w:overflowPunct/>
        <w:autoSpaceDE w:val="0"/>
        <w:autoSpaceDN w:val="0"/>
        <w:adjustRightInd w:val="0"/>
        <w:textAlignment w:val="auto"/>
        <w:sectPr w:rsidR="00720891" w:rsidRPr="0047103F" w:rsidSect="006A3BB3">
          <w:pgSz w:w="11909" w:h="16838"/>
          <w:pgMar w:top="12333" w:right="922" w:bottom="851" w:left="1387" w:header="720" w:footer="720" w:gutter="0"/>
          <w:cols w:space="720"/>
          <w:noEndnote/>
        </w:sectPr>
      </w:pPr>
    </w:p>
    <w:p w:rsidR="00720891" w:rsidRPr="0047103F" w:rsidRDefault="003A3E98">
      <w:pPr>
        <w:spacing w:line="538" w:lineRule="exact"/>
        <w:jc w:val="center"/>
        <w:rPr>
          <w:rFonts w:ascii="Calibri" w:hAnsi="Calibri" w:cs="Calibri"/>
          <w:b/>
          <w:bCs/>
          <w:color w:val="365F91"/>
          <w:sz w:val="32"/>
          <w:szCs w:val="32"/>
        </w:rPr>
      </w:pPr>
      <w:r>
        <w:rPr>
          <w:noProof/>
          <w:lang w:bidi="ar-SA"/>
        </w:rPr>
        <w:lastRenderedPageBreak/>
        <mc:AlternateContent>
          <mc:Choice Requires="wps">
            <w:drawing>
              <wp:anchor distT="0" distB="0" distL="0" distR="0" simplePos="0" relativeHeight="251639808" behindDoc="0" locked="0" layoutInCell="0" allowOverlap="1">
                <wp:simplePos x="0" y="0"/>
                <wp:positionH relativeFrom="page">
                  <wp:posOffset>752475</wp:posOffset>
                </wp:positionH>
                <wp:positionV relativeFrom="page">
                  <wp:posOffset>9788525</wp:posOffset>
                </wp:positionV>
                <wp:extent cx="6057900" cy="300355"/>
                <wp:effectExtent l="0" t="0" r="0" b="0"/>
                <wp:wrapSquare wrapText="bothSides"/>
                <wp:docPr id="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12">
                              <w:r w:rsidR="003A3E98">
                                <w:rPr>
                                  <w:rFonts w:ascii="Calibri" w:hAnsi="Calibri"/>
                                  <w:i/>
                                  <w:color w:val="0000FF"/>
                                  <w:sz w:val="20"/>
                                  <w:u w:val="single"/>
                                </w:rPr>
                                <w:t>www.encj.eu</w:t>
                              </w:r>
                            </w:hyperlink>
                            <w:r w:rsidR="003A3E98">
                              <w:rPr>
                                <w:rFonts w:ascii="Calibri" w:hAnsi="Calibri"/>
                                <w:i/>
                                <w:sz w:val="20"/>
                              </w:rPr>
                              <w:t xml:space="preserve"> </w:t>
                            </w:r>
                            <w:hyperlink r:id="rId13">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5" o:spid="_x0000_s1027" type="#_x0000_t202" style="position:absolute;left:0;text-align:left;margin-left:59.25pt;margin-top:770.75pt;width:477pt;height:23.6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14">
                        <w:r w:rsidR="003A3E98">
                          <w:rPr>
                            <w:rFonts w:ascii="Calibri" w:hAnsi="Calibri"/>
                            <w:i/>
                            <w:color w:val="0000FF"/>
                            <w:sz w:val="20"/>
                            <w:u w:val="single"/>
                          </w:rPr>
                          <w:t>www.encj.eu</w:t>
                        </w:r>
                      </w:hyperlink>
                      <w:r w:rsidR="003A3E98">
                        <w:rPr>
                          <w:rFonts w:ascii="Calibri" w:hAnsi="Calibri"/>
                          <w:i/>
                          <w:sz w:val="20"/>
                        </w:rPr>
                        <w:t xml:space="preserve"> </w:t>
                      </w:r>
                      <w:hyperlink r:id="rId15">
                        <w:r w:rsidR="003A3E98">
                          <w:rPr>
                            <w:rFonts w:ascii="Calibri" w:hAnsi="Calibri"/>
                            <w:i/>
                            <w:color w:val="0000FF"/>
                            <w:sz w:val="20"/>
                            <w:u w:val="single"/>
                          </w:rPr>
                          <w:t>office@encj.eu</w:t>
                        </w:r>
                      </w:hyperlink>
                    </w:p>
                  </w:txbxContent>
                </v:textbox>
                <w10:wrap type="square" anchorx="page" anchory="page"/>
              </v:shape>
            </w:pict>
          </mc:Fallback>
        </mc:AlternateContent>
      </w:r>
      <w:r>
        <w:rPr>
          <w:noProof/>
          <w:lang w:bidi="ar-SA"/>
        </w:rPr>
        <mc:AlternateContent>
          <mc:Choice Requires="wps">
            <w:drawing>
              <wp:anchor distT="0" distB="0" distL="0" distR="0" simplePos="0" relativeHeight="251640832" behindDoc="0" locked="0" layoutInCell="0" allowOverlap="1">
                <wp:simplePos x="0" y="0"/>
                <wp:positionH relativeFrom="column">
                  <wp:posOffset>128270</wp:posOffset>
                </wp:positionH>
                <wp:positionV relativeFrom="paragraph">
                  <wp:posOffset>8890</wp:posOffset>
                </wp:positionV>
                <wp:extent cx="5801360" cy="0"/>
                <wp:effectExtent l="0" t="0" r="0" b="0"/>
                <wp:wrapSquare wrapText="bothSides"/>
                <wp:docPr id="17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E8EE64B" id="Line 6"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7pt" to="46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" o:allowincell="f" strokeweight=".95pt">
                <w10:wrap type="square"/>
              </v:line>
            </w:pict>
          </mc:Fallback>
        </mc:AlternateContent>
      </w:r>
      <w:r>
        <w:rPr>
          <w:rFonts w:ascii="Calibri" w:hAnsi="Calibri"/>
          <w:b/>
          <w:color w:val="365F91"/>
          <w:sz w:val="32"/>
        </w:rPr>
        <w:t>Capítulo 1</w:t>
      </w:r>
      <w:r>
        <w:rPr>
          <w:rFonts w:ascii="Calibri" w:hAnsi="Calibri" w:cs="Calibri"/>
          <w:b/>
          <w:bCs/>
          <w:color w:val="365F91"/>
          <w:sz w:val="32"/>
          <w:szCs w:val="32"/>
        </w:rPr>
        <w:br/>
      </w:r>
      <w:r>
        <w:rPr>
          <w:rFonts w:ascii="Calibri" w:hAnsi="Calibri"/>
          <w:b/>
          <w:color w:val="365F91"/>
          <w:sz w:val="32"/>
        </w:rPr>
        <w:t>Introducción</w:t>
      </w:r>
    </w:p>
    <w:p w:rsidR="00720891" w:rsidRPr="0047103F" w:rsidRDefault="003A3E98" w:rsidP="00007DF1">
      <w:pPr>
        <w:spacing w:before="600" w:line="293" w:lineRule="exact"/>
        <w:ind w:left="216" w:right="216"/>
        <w:jc w:val="both"/>
        <w:rPr>
          <w:rFonts w:ascii="Calibri" w:hAnsi="Calibri" w:cs="Calibri"/>
          <w:sz w:val="25"/>
          <w:szCs w:val="25"/>
        </w:rPr>
      </w:pPr>
      <w:r>
        <w:rPr>
          <w:rFonts w:ascii="Calibri" w:hAnsi="Calibri"/>
          <w:sz w:val="25"/>
        </w:rPr>
        <w:t>La RECJ pretende ir más allá del debate sobre la independencia y la rendición de cuentas del Poder Judicial a nivel meramente teórico.</w:t>
      </w:r>
    </w:p>
    <w:p w:rsidR="00720891" w:rsidRPr="0047103F" w:rsidRDefault="003A3E98">
      <w:pPr>
        <w:spacing w:before="292" w:line="293" w:lineRule="exact"/>
        <w:ind w:left="216" w:right="216"/>
        <w:jc w:val="both"/>
        <w:rPr>
          <w:rFonts w:ascii="Calibri" w:hAnsi="Calibri" w:cs="Calibri"/>
          <w:spacing w:val="-4"/>
          <w:sz w:val="25"/>
          <w:szCs w:val="25"/>
        </w:rPr>
      </w:pPr>
      <w:r>
        <w:rPr>
          <w:rFonts w:ascii="Calibri" w:hAnsi="Calibri"/>
          <w:spacing w:val="-4"/>
          <w:sz w:val="25"/>
        </w:rPr>
        <w:t xml:space="preserve">La RECJ </w:t>
      </w:r>
      <w:r w:rsidR="009F4E18">
        <w:rPr>
          <w:rFonts w:ascii="Calibri" w:hAnsi="Calibri"/>
          <w:spacing w:val="-4"/>
          <w:sz w:val="25"/>
        </w:rPr>
        <w:t xml:space="preserve">logró </w:t>
      </w:r>
      <w:r>
        <w:rPr>
          <w:rFonts w:ascii="Calibri" w:hAnsi="Calibri"/>
          <w:spacing w:val="-4"/>
          <w:sz w:val="25"/>
        </w:rPr>
        <w:t>desarrolla</w:t>
      </w:r>
      <w:r w:rsidR="009F4E18">
        <w:rPr>
          <w:rFonts w:ascii="Calibri" w:hAnsi="Calibri"/>
          <w:spacing w:val="-4"/>
          <w:sz w:val="25"/>
        </w:rPr>
        <w:t>r</w:t>
      </w:r>
      <w:r>
        <w:rPr>
          <w:rFonts w:ascii="Calibri" w:hAnsi="Calibri"/>
          <w:spacing w:val="-4"/>
          <w:sz w:val="25"/>
        </w:rPr>
        <w:t xml:space="preserve"> una visión normativa sobre la independencia y la rendición de cuentas del Poder Judicial y un marco de análisis que identifica</w:t>
      </w:r>
      <w:r w:rsidR="009F4E18">
        <w:rPr>
          <w:rFonts w:ascii="Calibri" w:hAnsi="Calibri"/>
          <w:spacing w:val="-4"/>
          <w:sz w:val="25"/>
        </w:rPr>
        <w:t>ba</w:t>
      </w:r>
      <w:r>
        <w:rPr>
          <w:rFonts w:ascii="Calibri" w:hAnsi="Calibri"/>
          <w:spacing w:val="-4"/>
          <w:sz w:val="25"/>
        </w:rPr>
        <w:t xml:space="preserve"> los elementos básicos de (1) la independencia; y (2) la rendición de cuentas del Poder Judicial.</w:t>
      </w:r>
    </w:p>
    <w:p w:rsidR="00720891" w:rsidRPr="0047103F" w:rsidRDefault="003A3E98">
      <w:pPr>
        <w:spacing w:before="297" w:line="293" w:lineRule="exact"/>
        <w:ind w:left="216" w:right="216"/>
        <w:jc w:val="both"/>
        <w:rPr>
          <w:rFonts w:ascii="Calibri" w:hAnsi="Calibri" w:cs="Calibri"/>
          <w:sz w:val="25"/>
          <w:szCs w:val="25"/>
        </w:rPr>
      </w:pPr>
      <w:r>
        <w:rPr>
          <w:rFonts w:ascii="Calibri" w:hAnsi="Calibri"/>
          <w:sz w:val="25"/>
        </w:rPr>
        <w:t>Posteriormente, la RECJ (a) desarrolló un conjunto de indicadores cuanti</w:t>
      </w:r>
      <w:r w:rsidR="00B07623">
        <w:rPr>
          <w:rFonts w:ascii="Calibri" w:hAnsi="Calibri"/>
          <w:sz w:val="25"/>
        </w:rPr>
        <w:t>ficable</w:t>
      </w:r>
      <w:r>
        <w:rPr>
          <w:rFonts w:ascii="Calibri" w:hAnsi="Calibri"/>
          <w:sz w:val="25"/>
        </w:rPr>
        <w:t xml:space="preserve">s sobre los elementos básicos definidos por el marco; (b) aplicó dichos indicadores a los poderes judiciales de sus países miembros y observadores; y (c) llevó a cabo una encuesta </w:t>
      </w:r>
      <w:r w:rsidR="00D27E96">
        <w:rPr>
          <w:rFonts w:ascii="Calibri" w:hAnsi="Calibri"/>
          <w:sz w:val="25"/>
        </w:rPr>
        <w:t>entre</w:t>
      </w:r>
      <w:r>
        <w:rPr>
          <w:rFonts w:ascii="Calibri" w:hAnsi="Calibri"/>
          <w:sz w:val="25"/>
        </w:rPr>
        <w:t xml:space="preserve"> jueces de 22 países sobre sus percepciones sobre la independencia y la rendición de cuentas en sus sistemas judiciales.</w:t>
      </w:r>
    </w:p>
    <w:p w:rsidR="00720891" w:rsidRDefault="003A3E98">
      <w:pPr>
        <w:spacing w:before="292" w:line="293" w:lineRule="exact"/>
        <w:ind w:left="216" w:right="216"/>
        <w:jc w:val="both"/>
        <w:rPr>
          <w:rFonts w:ascii="Calibri" w:hAnsi="Calibri" w:cs="Calibri"/>
          <w:sz w:val="25"/>
          <w:szCs w:val="25"/>
        </w:rPr>
      </w:pPr>
      <w:r>
        <w:rPr>
          <w:rFonts w:ascii="Calibri" w:hAnsi="Calibri"/>
          <w:sz w:val="25"/>
        </w:rPr>
        <w:t>Este es el tercer año del proyecto de la RECJ sobre independencia y rendición de cuentas. Este año, los elementos principales del proyecto han sido:-</w:t>
      </w:r>
    </w:p>
    <w:p w:rsidR="00720891" w:rsidRPr="0047103F" w:rsidRDefault="00D27E96">
      <w:pPr>
        <w:numPr>
          <w:ilvl w:val="0"/>
          <w:numId w:val="1"/>
        </w:numPr>
        <w:spacing w:before="306" w:line="293" w:lineRule="exact"/>
        <w:ind w:right="216"/>
        <w:jc w:val="both"/>
        <w:rPr>
          <w:rFonts w:ascii="Calibri" w:hAnsi="Calibri" w:cs="Calibri"/>
          <w:sz w:val="25"/>
          <w:szCs w:val="25"/>
        </w:rPr>
      </w:pPr>
      <w:r>
        <w:rPr>
          <w:rFonts w:ascii="Calibri" w:hAnsi="Calibri"/>
          <w:sz w:val="25"/>
        </w:rPr>
        <w:t>E</w:t>
      </w:r>
      <w:r w:rsidR="003A3E98">
        <w:rPr>
          <w:rFonts w:ascii="Calibri" w:hAnsi="Calibri"/>
          <w:sz w:val="25"/>
        </w:rPr>
        <w:t>valua</w:t>
      </w:r>
      <w:r>
        <w:rPr>
          <w:rFonts w:ascii="Calibri" w:hAnsi="Calibri"/>
          <w:sz w:val="25"/>
        </w:rPr>
        <w:t>r</w:t>
      </w:r>
      <w:r w:rsidR="003A3E98">
        <w:rPr>
          <w:rFonts w:ascii="Calibri" w:hAnsi="Calibri"/>
          <w:sz w:val="25"/>
        </w:rPr>
        <w:t xml:space="preserve"> los elementos que conforman la </w:t>
      </w:r>
      <w:r>
        <w:rPr>
          <w:rFonts w:ascii="Calibri" w:hAnsi="Calibri"/>
          <w:sz w:val="25"/>
        </w:rPr>
        <w:t>c</w:t>
      </w:r>
      <w:r w:rsidR="003A3E98">
        <w:rPr>
          <w:rFonts w:ascii="Calibri" w:hAnsi="Calibri"/>
          <w:sz w:val="25"/>
        </w:rPr>
        <w:t xml:space="preserve">alidad de la Justicia y la </w:t>
      </w:r>
      <w:r>
        <w:rPr>
          <w:rFonts w:ascii="Calibri" w:hAnsi="Calibri"/>
          <w:sz w:val="25"/>
        </w:rPr>
        <w:t>c</w:t>
      </w:r>
      <w:r w:rsidR="003A3E98">
        <w:rPr>
          <w:rFonts w:ascii="Calibri" w:hAnsi="Calibri"/>
          <w:sz w:val="25"/>
        </w:rPr>
        <w:t xml:space="preserve">alidad de las </w:t>
      </w:r>
      <w:r>
        <w:rPr>
          <w:rFonts w:ascii="Calibri" w:hAnsi="Calibri"/>
          <w:sz w:val="25"/>
        </w:rPr>
        <w:t>resoluciones ju</w:t>
      </w:r>
      <w:r w:rsidR="003A3E98">
        <w:rPr>
          <w:rFonts w:ascii="Calibri" w:hAnsi="Calibri"/>
          <w:sz w:val="25"/>
        </w:rPr>
        <w:t xml:space="preserve">diciales, como primer paso para desarrollar indicadores de la </w:t>
      </w:r>
      <w:r>
        <w:rPr>
          <w:rFonts w:ascii="Calibri" w:hAnsi="Calibri"/>
          <w:sz w:val="25"/>
        </w:rPr>
        <w:t>c</w:t>
      </w:r>
      <w:r w:rsidR="003A3E98">
        <w:rPr>
          <w:rFonts w:ascii="Calibri" w:hAnsi="Calibri"/>
          <w:sz w:val="25"/>
        </w:rPr>
        <w:t>alidad de la Justicia.</w:t>
      </w:r>
    </w:p>
    <w:p w:rsidR="00720891" w:rsidRPr="0047103F" w:rsidRDefault="003A3E98">
      <w:pPr>
        <w:numPr>
          <w:ilvl w:val="0"/>
          <w:numId w:val="1"/>
        </w:numPr>
        <w:spacing w:before="302" w:line="293" w:lineRule="exact"/>
        <w:ind w:right="216"/>
        <w:jc w:val="both"/>
        <w:rPr>
          <w:rFonts w:ascii="Calibri" w:hAnsi="Calibri" w:cs="Calibri"/>
          <w:sz w:val="25"/>
          <w:szCs w:val="25"/>
        </w:rPr>
      </w:pPr>
      <w:r>
        <w:rPr>
          <w:rFonts w:ascii="Calibri" w:hAnsi="Calibri"/>
          <w:sz w:val="25"/>
        </w:rPr>
        <w:t xml:space="preserve">Recomendar mejoras y actualizaciones de (1) los </w:t>
      </w:r>
      <w:r w:rsidR="00D27E96">
        <w:rPr>
          <w:rFonts w:ascii="Calibri" w:hAnsi="Calibri"/>
          <w:sz w:val="25"/>
        </w:rPr>
        <w:t>i</w:t>
      </w:r>
      <w:r>
        <w:rPr>
          <w:rFonts w:ascii="Calibri" w:hAnsi="Calibri"/>
          <w:sz w:val="25"/>
        </w:rPr>
        <w:t xml:space="preserve">ndicadores de </w:t>
      </w:r>
      <w:r w:rsidR="00D27E96">
        <w:rPr>
          <w:rFonts w:ascii="Calibri" w:hAnsi="Calibri"/>
          <w:sz w:val="25"/>
        </w:rPr>
        <w:t>i</w:t>
      </w:r>
      <w:r>
        <w:rPr>
          <w:rFonts w:ascii="Calibri" w:hAnsi="Calibri"/>
          <w:sz w:val="25"/>
        </w:rPr>
        <w:t xml:space="preserve">ndependencia y rendición de </w:t>
      </w:r>
      <w:r w:rsidR="00D27E96">
        <w:rPr>
          <w:rFonts w:ascii="Calibri" w:hAnsi="Calibri"/>
          <w:sz w:val="25"/>
        </w:rPr>
        <w:t>c</w:t>
      </w:r>
      <w:r>
        <w:rPr>
          <w:rFonts w:ascii="Calibri" w:hAnsi="Calibri"/>
          <w:sz w:val="25"/>
        </w:rPr>
        <w:t>uentas; (2) las normas de puntuación para su aplicación; (3) la encuesta de actitudes judiciales ante su propia independencia y rendición de cuentas; y (4) la aplicación de los indicadores y la realización de la encuesta el próximo año.</w:t>
      </w:r>
    </w:p>
    <w:p w:rsidR="00720891" w:rsidRPr="0047103F" w:rsidRDefault="003A3E98">
      <w:pPr>
        <w:numPr>
          <w:ilvl w:val="0"/>
          <w:numId w:val="1"/>
        </w:numPr>
        <w:spacing w:before="307" w:line="293" w:lineRule="exact"/>
        <w:ind w:right="216"/>
        <w:jc w:val="both"/>
        <w:rPr>
          <w:rFonts w:ascii="Calibri" w:hAnsi="Calibri" w:cs="Calibri"/>
          <w:sz w:val="25"/>
          <w:szCs w:val="25"/>
        </w:rPr>
      </w:pPr>
      <w:r>
        <w:rPr>
          <w:rFonts w:ascii="Calibri" w:hAnsi="Calibri"/>
          <w:sz w:val="25"/>
        </w:rPr>
        <w:t>Iniciar un ciclo de cuatro grupos de diálogo, cada uno de los cuales se compone de 4 miembros u observadores, para analizar en profundidad los retos de la independencia y la rendición de cuentas del poder judicial en esos países.</w:t>
      </w:r>
    </w:p>
    <w:p w:rsidR="00720891" w:rsidRPr="0047103F" w:rsidRDefault="007159D6">
      <w:pPr>
        <w:numPr>
          <w:ilvl w:val="0"/>
          <w:numId w:val="1"/>
        </w:numPr>
        <w:spacing w:before="307" w:line="293" w:lineRule="exact"/>
        <w:ind w:right="216"/>
        <w:jc w:val="both"/>
        <w:rPr>
          <w:rFonts w:ascii="Calibri" w:hAnsi="Calibri" w:cs="Calibri"/>
          <w:sz w:val="25"/>
          <w:szCs w:val="25"/>
        </w:rPr>
      </w:pPr>
      <w:r>
        <w:rPr>
          <w:rFonts w:ascii="Calibri" w:hAnsi="Calibri"/>
          <w:sz w:val="25"/>
        </w:rPr>
        <w:t>A</w:t>
      </w:r>
      <w:r w:rsidR="003A3E98">
        <w:rPr>
          <w:rFonts w:ascii="Calibri" w:hAnsi="Calibri"/>
          <w:sz w:val="25"/>
        </w:rPr>
        <w:t>plica</w:t>
      </w:r>
      <w:r>
        <w:rPr>
          <w:rFonts w:ascii="Calibri" w:hAnsi="Calibri"/>
          <w:sz w:val="25"/>
        </w:rPr>
        <w:t>r</w:t>
      </w:r>
      <w:r w:rsidR="003A3E98">
        <w:rPr>
          <w:rFonts w:ascii="Calibri" w:hAnsi="Calibri"/>
          <w:sz w:val="25"/>
        </w:rPr>
        <w:t xml:space="preserve"> los indicadores para jueces </w:t>
      </w:r>
      <w:r>
        <w:rPr>
          <w:rFonts w:ascii="Calibri" w:hAnsi="Calibri"/>
          <w:sz w:val="25"/>
        </w:rPr>
        <w:t>a</w:t>
      </w:r>
      <w:r w:rsidR="003A3E98">
        <w:rPr>
          <w:rFonts w:ascii="Calibri" w:hAnsi="Calibri"/>
          <w:sz w:val="25"/>
        </w:rPr>
        <w:t xml:space="preserve"> la evaluación de la independencia y rendición de cuentas de los fiscales en los Estados miembros cuyos consejos de Justicia sean responsables tanto de los fiscales como de los jueces.</w:t>
      </w:r>
    </w:p>
    <w:p w:rsidR="00720891" w:rsidRPr="0047103F" w:rsidRDefault="003A3E98" w:rsidP="00007DF1">
      <w:pPr>
        <w:numPr>
          <w:ilvl w:val="0"/>
          <w:numId w:val="1"/>
        </w:numPr>
        <w:spacing w:before="306" w:after="360" w:line="293" w:lineRule="exact"/>
        <w:ind w:right="216"/>
        <w:jc w:val="both"/>
        <w:rPr>
          <w:rFonts w:ascii="Calibri" w:hAnsi="Calibri" w:cs="Calibri"/>
          <w:sz w:val="25"/>
          <w:szCs w:val="25"/>
        </w:rPr>
      </w:pPr>
      <w:r>
        <w:rPr>
          <w:rFonts w:ascii="Calibri" w:hAnsi="Calibri"/>
          <w:sz w:val="25"/>
        </w:rPr>
        <w:t>Recomendar el programa de trabajo para la continuidad del proyecto sobre independencia y rendición de cuentas el próximo año.</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41856" behindDoc="0" locked="0" layoutInCell="0" allowOverlap="1">
                <wp:simplePos x="0" y="0"/>
                <wp:positionH relativeFrom="column">
                  <wp:posOffset>128270</wp:posOffset>
                </wp:positionH>
                <wp:positionV relativeFrom="paragraph">
                  <wp:posOffset>5080</wp:posOffset>
                </wp:positionV>
                <wp:extent cx="5801360" cy="0"/>
                <wp:effectExtent l="0" t="0" r="0" b="0"/>
                <wp:wrapSquare wrapText="bothSides"/>
                <wp:docPr id="17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A8C3A87" id="Line 7" o:spid="_x0000_s1026" style="position:absolute;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" o:allowincell="f" strokeweight=".7pt">
                <w10:wrap type="square"/>
              </v:line>
            </w:pict>
          </mc:Fallback>
        </mc:AlternateContent>
      </w:r>
      <w:r>
        <w:rPr>
          <w:rFonts w:ascii="Calibri" w:hAnsi="Calibri"/>
          <w:i/>
          <w:sz w:val="20"/>
        </w:rPr>
        <w:t>Proyecto de la RECJ sobre independencia y rendición de cuentas 2015-2016</w:t>
      </w:r>
      <w:r w:rsidR="007159D6">
        <w:rPr>
          <w:rFonts w:ascii="Calibri" w:hAnsi="Calibri"/>
          <w:i/>
          <w:sz w:val="20"/>
        </w:rPr>
        <w:t xml:space="preserve"> </w:t>
      </w:r>
      <w:r>
        <w:rPr>
          <w:rFonts w:ascii="Calibri" w:hAnsi="Calibri"/>
          <w:i/>
          <w:sz w:val="20"/>
        </w:rPr>
        <w:t>- aprobado por la Asamblea General el 3 de junio de 2016</w:t>
      </w:r>
    </w:p>
    <w:p w:rsidR="00720891" w:rsidRPr="0047103F" w:rsidRDefault="003A3E98">
      <w:pPr>
        <w:spacing w:before="36" w:line="246" w:lineRule="exact"/>
        <w:ind w:left="4320"/>
        <w:rPr>
          <w:rFonts w:ascii="Calibri" w:hAnsi="Calibri" w:cs="Calibri"/>
          <w:spacing w:val="-5"/>
          <w:sz w:val="25"/>
          <w:szCs w:val="25"/>
        </w:rPr>
      </w:pPr>
      <w:r>
        <w:rPr>
          <w:rFonts w:ascii="Calibri" w:hAnsi="Calibri"/>
          <w:spacing w:val="-5"/>
          <w:sz w:val="25"/>
        </w:rPr>
        <w:t>- 3 -</w:t>
      </w:r>
    </w:p>
    <w:p w:rsidR="00720891" w:rsidRPr="0047103F" w:rsidRDefault="00720891">
      <w:pPr>
        <w:widowControl/>
        <w:kinsoku/>
        <w:overflowPunct/>
        <w:autoSpaceDE w:val="0"/>
        <w:autoSpaceDN w:val="0"/>
        <w:adjustRightInd w:val="0"/>
        <w:textAlignment w:val="auto"/>
        <w:sectPr w:rsidR="00720891" w:rsidRPr="0047103F">
          <w:pgSz w:w="11909" w:h="16838"/>
          <w:pgMar w:top="1680" w:right="1124" w:bottom="1027" w:left="1185" w:header="720" w:footer="720" w:gutter="0"/>
          <w:cols w:space="720"/>
          <w:noEndnote/>
        </w:sectPr>
      </w:pPr>
    </w:p>
    <w:p w:rsidR="00720891" w:rsidRPr="0047103F" w:rsidRDefault="003A3E98">
      <w:pPr>
        <w:spacing w:before="16" w:line="293" w:lineRule="exact"/>
        <w:ind w:left="216" w:right="216"/>
        <w:jc w:val="both"/>
        <w:rPr>
          <w:rFonts w:ascii="Calibri" w:hAnsi="Calibri" w:cs="Calibri"/>
          <w:sz w:val="25"/>
          <w:szCs w:val="25"/>
        </w:rPr>
      </w:pPr>
      <w:r>
        <w:rPr>
          <w:rFonts w:ascii="Calibri" w:hAnsi="Calibri"/>
          <w:sz w:val="25"/>
        </w:rPr>
        <w:lastRenderedPageBreak/>
        <w:t xml:space="preserve">Como parte de nuestro trabajo </w:t>
      </w:r>
      <w:r w:rsidR="007159D6">
        <w:rPr>
          <w:rFonts w:ascii="Calibri" w:hAnsi="Calibri"/>
          <w:sz w:val="25"/>
        </w:rPr>
        <w:t xml:space="preserve">ininterrumpido, </w:t>
      </w:r>
      <w:r>
        <w:rPr>
          <w:rFonts w:ascii="Calibri" w:hAnsi="Calibri"/>
          <w:sz w:val="25"/>
        </w:rPr>
        <w:t>conv</w:t>
      </w:r>
      <w:r w:rsidR="007159D6">
        <w:rPr>
          <w:rFonts w:ascii="Calibri" w:hAnsi="Calibri"/>
          <w:sz w:val="25"/>
        </w:rPr>
        <w:t>i</w:t>
      </w:r>
      <w:r>
        <w:rPr>
          <w:rFonts w:ascii="Calibri" w:hAnsi="Calibri"/>
          <w:sz w:val="25"/>
        </w:rPr>
        <w:t xml:space="preserve">ene reiterar aquí </w:t>
      </w:r>
      <w:r w:rsidR="007159D6">
        <w:rPr>
          <w:rFonts w:ascii="Calibri" w:hAnsi="Calibri"/>
          <w:sz w:val="25"/>
        </w:rPr>
        <w:t>el punto de</w:t>
      </w:r>
      <w:r>
        <w:rPr>
          <w:rFonts w:ascii="Calibri" w:hAnsi="Calibri"/>
          <w:sz w:val="25"/>
        </w:rPr>
        <w:t xml:space="preserve"> vis</w:t>
      </w:r>
      <w:r w:rsidR="007159D6">
        <w:rPr>
          <w:rFonts w:ascii="Calibri" w:hAnsi="Calibri"/>
          <w:sz w:val="25"/>
        </w:rPr>
        <w:t>ta</w:t>
      </w:r>
      <w:r>
        <w:rPr>
          <w:rFonts w:ascii="Calibri" w:hAnsi="Calibri"/>
          <w:sz w:val="25"/>
        </w:rPr>
        <w:t xml:space="preserve"> tal como se resumió en el informe 2013-14:</w:t>
      </w:r>
    </w:p>
    <w:p w:rsidR="00720891" w:rsidRPr="0047103F" w:rsidRDefault="003A3E98" w:rsidP="00467D3D">
      <w:pPr>
        <w:spacing w:before="200" w:line="293" w:lineRule="exact"/>
        <w:ind w:left="864" w:right="216"/>
        <w:jc w:val="both"/>
        <w:rPr>
          <w:rFonts w:ascii="Calibri" w:hAnsi="Calibri" w:cs="Calibri"/>
          <w:sz w:val="25"/>
          <w:szCs w:val="25"/>
        </w:rPr>
      </w:pPr>
      <w:r>
        <w:rPr>
          <w:rFonts w:ascii="Calibri" w:hAnsi="Calibri"/>
          <w:sz w:val="25"/>
        </w:rPr>
        <w:t>«La independencia del Poder Judicial como conjunto y la de los jueces a nivel individual se halla en el núcleo del Estado de derecho. Sin ella, el Poder Judicial no puede cumplir sus funciones. Pero la independencia no se mantiene por sí sola. Se ha de reconocer que la independencia está vinculada de manera directa a la rendición de cuentas. Un Poder Judicial que reclama independencia pero que se niega a rendir cuentas ante la sociedad no disfrutará de la confianza de la sociedad y no conseguirá alcanzar la independencia por la que lucha.</w:t>
      </w:r>
    </w:p>
    <w:p w:rsidR="00720891" w:rsidRPr="0047103F" w:rsidRDefault="003A3E98" w:rsidP="00467D3D">
      <w:pPr>
        <w:spacing w:before="200" w:line="293" w:lineRule="exact"/>
        <w:ind w:left="864" w:right="216"/>
        <w:jc w:val="both"/>
        <w:rPr>
          <w:rFonts w:ascii="Calibri" w:hAnsi="Calibri" w:cs="Calibri"/>
          <w:sz w:val="25"/>
          <w:szCs w:val="25"/>
        </w:rPr>
      </w:pPr>
      <w:r>
        <w:rPr>
          <w:rFonts w:ascii="Calibri" w:hAnsi="Calibri"/>
          <w:sz w:val="25"/>
        </w:rPr>
        <w:t>La Red Europea de Consejos de Justicia defiende el punto de vista de que la independencia se debe ganar. No es, de ningún modo, automática. El Poder Judicial consigue su legitimidad y el respeto de sus ciudadanos mediante un excelente desempeño de sus funciones que se refleje en decisiones imparciales y bien motivadas. La mejor salvaguarda de la independencia consiste en el desempeño de funciones excelente y transparente. De este modo, el Poder Judicial cumple su mandato y demuestra que lo hace. Aunque los errores siempre ocurren y originan críticas, un Poder Judicial independiente y que rinda cuentas está abierto a las críticas justificadas y aprende de sus errores. Este mecanismo proporciona un poderoso vínculo entre la independencia y la rendición de cuentas.</w:t>
      </w:r>
    </w:p>
    <w:p w:rsidR="00720891" w:rsidRPr="0047103F" w:rsidRDefault="003A3E98" w:rsidP="00467D3D">
      <w:pPr>
        <w:spacing w:before="200" w:line="293" w:lineRule="exact"/>
        <w:ind w:left="864" w:right="216"/>
        <w:jc w:val="both"/>
        <w:rPr>
          <w:rFonts w:ascii="Calibri" w:hAnsi="Calibri" w:cs="Calibri"/>
          <w:spacing w:val="-4"/>
          <w:sz w:val="25"/>
          <w:szCs w:val="25"/>
        </w:rPr>
      </w:pPr>
      <w:r>
        <w:rPr>
          <w:rFonts w:ascii="Calibri" w:hAnsi="Calibri"/>
          <w:spacing w:val="-4"/>
          <w:sz w:val="25"/>
        </w:rPr>
        <w:t>Un excelente desarrollo de funciones no puede sustituir a las salvaguardas formales. Así, tanto la independencia objetiva como la subjetiva del Poder Judicial son importantes. La independencia objetiva refleja las garantías formales necesarias, mientras que la independencia subjetiva hace referencia a las percepciones de la sociedad, incluyendo las de los propios jueces. Los Consejos de Justicia no deben centrarse solo en las garantías formales, sino que deben esforzarse para mejorar el desempeño de las funciones y para informar al público respecto al funcionamiento del Poder Judicial. Cada juez tiene un papel que desempeñar a este respecto.»</w:t>
      </w:r>
    </w:p>
    <w:p w:rsidR="00720891" w:rsidRPr="0047103F" w:rsidRDefault="003A3E98" w:rsidP="00467D3D">
      <w:pPr>
        <w:spacing w:before="200" w:line="293" w:lineRule="exact"/>
        <w:ind w:left="216" w:right="216"/>
        <w:jc w:val="both"/>
        <w:rPr>
          <w:rFonts w:ascii="Calibri" w:hAnsi="Calibri" w:cs="Calibri"/>
          <w:sz w:val="25"/>
          <w:szCs w:val="25"/>
        </w:rPr>
      </w:pPr>
      <w:r>
        <w:rPr>
          <w:rFonts w:ascii="Calibri" w:hAnsi="Calibri"/>
          <w:sz w:val="25"/>
        </w:rPr>
        <w:t>En 2014-2015, el proyecto se centró en la aplicación de los indicadores sobre independencia y rendición de cuentas</w:t>
      </w:r>
      <w:r w:rsidR="007159D6">
        <w:rPr>
          <w:rFonts w:ascii="Calibri" w:hAnsi="Calibri"/>
          <w:sz w:val="25"/>
        </w:rPr>
        <w:t>, lo que di</w:t>
      </w:r>
      <w:r>
        <w:rPr>
          <w:rFonts w:ascii="Calibri" w:hAnsi="Calibri"/>
          <w:sz w:val="25"/>
        </w:rPr>
        <w:t>o lugar a una puntuación para cada país participante y a la elaboración y realización de una encuesta entre jueces sobre la percepción de su propia independencia y rendición de cuentas.</w:t>
      </w:r>
    </w:p>
    <w:p w:rsidR="00720891" w:rsidRPr="0047103F" w:rsidRDefault="003A3E98" w:rsidP="00467D3D">
      <w:pPr>
        <w:spacing w:before="200" w:line="293" w:lineRule="exact"/>
        <w:ind w:left="216" w:right="216"/>
        <w:jc w:val="both"/>
        <w:rPr>
          <w:rFonts w:ascii="Calibri" w:hAnsi="Calibri" w:cs="Calibri"/>
          <w:sz w:val="25"/>
          <w:szCs w:val="25"/>
        </w:rPr>
      </w:pPr>
      <w:r>
        <w:rPr>
          <w:rFonts w:ascii="Calibri" w:hAnsi="Calibri"/>
          <w:sz w:val="25"/>
        </w:rPr>
        <w:t xml:space="preserve">La Asamblea General de 2015 decidió que el proyecto debía continuar y centrarse en la mejora de los indicadores y la encuesta. Debían organizarse grupos de diálogo y reflexionarse sobre </w:t>
      </w:r>
      <w:r w:rsidR="007159D6">
        <w:rPr>
          <w:rFonts w:ascii="Calibri" w:hAnsi="Calibri"/>
          <w:sz w:val="25"/>
        </w:rPr>
        <w:t>qué</w:t>
      </w:r>
      <w:r>
        <w:rPr>
          <w:rFonts w:ascii="Calibri" w:hAnsi="Calibri"/>
          <w:sz w:val="25"/>
        </w:rPr>
        <w:t xml:space="preserve"> conforma un sistema judicial de calidad.</w:t>
      </w:r>
    </w:p>
    <w:p w:rsidR="00720891" w:rsidRPr="0047103F" w:rsidRDefault="003A3E98" w:rsidP="00467D3D">
      <w:pPr>
        <w:spacing w:before="200" w:line="247" w:lineRule="exact"/>
        <w:ind w:left="216"/>
        <w:rPr>
          <w:rFonts w:ascii="Calibri" w:hAnsi="Calibri" w:cs="Calibri"/>
          <w:spacing w:val="-3"/>
          <w:sz w:val="25"/>
          <w:szCs w:val="25"/>
        </w:rPr>
      </w:pPr>
      <w:r>
        <w:rPr>
          <w:rFonts w:ascii="Calibri" w:hAnsi="Calibri"/>
          <w:spacing w:val="-3"/>
          <w:sz w:val="25"/>
        </w:rPr>
        <w:t>El grupo de proyecto quedó dividido en los dos subgrupos siguientes:</w:t>
      </w:r>
    </w:p>
    <w:p w:rsidR="00720891" w:rsidRPr="0047103F" w:rsidRDefault="003A3E98">
      <w:pPr>
        <w:numPr>
          <w:ilvl w:val="0"/>
          <w:numId w:val="2"/>
        </w:numPr>
        <w:spacing w:line="292" w:lineRule="exact"/>
        <w:ind w:right="216"/>
        <w:jc w:val="both"/>
        <w:rPr>
          <w:rFonts w:ascii="Calibri" w:hAnsi="Calibri" w:cs="Calibri"/>
          <w:sz w:val="25"/>
          <w:szCs w:val="25"/>
        </w:rPr>
      </w:pPr>
      <w:r>
        <w:rPr>
          <w:rFonts w:ascii="Calibri" w:hAnsi="Calibri"/>
          <w:sz w:val="25"/>
        </w:rPr>
        <w:t>La calidad de la Justicia qued</w:t>
      </w:r>
      <w:r w:rsidR="007159D6">
        <w:rPr>
          <w:rFonts w:ascii="Calibri" w:hAnsi="Calibri"/>
          <w:sz w:val="25"/>
        </w:rPr>
        <w:t>ó</w:t>
      </w:r>
      <w:r>
        <w:rPr>
          <w:rFonts w:ascii="Calibri" w:hAnsi="Calibri"/>
          <w:sz w:val="25"/>
        </w:rPr>
        <w:t xml:space="preserve"> bajo la coordinación del </w:t>
      </w:r>
      <w:r>
        <w:rPr>
          <w:rFonts w:ascii="Calibri" w:hAnsi="Calibri"/>
          <w:i/>
          <w:sz w:val="25"/>
        </w:rPr>
        <w:t>Conseil supérieur de la Magistrature</w:t>
      </w:r>
      <w:r>
        <w:rPr>
          <w:rFonts w:ascii="Calibri" w:hAnsi="Calibri"/>
          <w:sz w:val="25"/>
        </w:rPr>
        <w:t xml:space="preserve"> francés, y la mejora de los indicadores, las normas de puntuación y la encuesta</w:t>
      </w:r>
      <w:r w:rsidR="007159D6">
        <w:rPr>
          <w:rFonts w:ascii="Calibri" w:hAnsi="Calibri"/>
          <w:sz w:val="25"/>
        </w:rPr>
        <w:t>,</w:t>
      </w:r>
      <w:r>
        <w:rPr>
          <w:rFonts w:ascii="Calibri" w:hAnsi="Calibri"/>
          <w:sz w:val="25"/>
        </w:rPr>
        <w:t xml:space="preserve"> y los grupos de diálogo quedaron bajo la coordinación del Consejo General del Poder Judicial español.</w:t>
      </w:r>
    </w:p>
    <w:p w:rsidR="00720891" w:rsidRPr="00467D3D" w:rsidRDefault="00720891" w:rsidP="00467D3D">
      <w:pPr>
        <w:spacing w:before="240" w:line="293" w:lineRule="exact"/>
        <w:ind w:left="215" w:right="215"/>
        <w:jc w:val="both"/>
        <w:rPr>
          <w:rFonts w:ascii="Calibri" w:hAnsi="Calibri" w:cs="Calibri"/>
          <w:sz w:val="40"/>
          <w:szCs w:val="40"/>
        </w:rPr>
      </w:pP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55680" behindDoc="0" locked="0" layoutInCell="0" allowOverlap="1" wp14:anchorId="45F0D531" wp14:editId="432F8035">
                <wp:simplePos x="0" y="0"/>
                <wp:positionH relativeFrom="column">
                  <wp:posOffset>128270</wp:posOffset>
                </wp:positionH>
                <wp:positionV relativeFrom="paragraph">
                  <wp:posOffset>5080</wp:posOffset>
                </wp:positionV>
                <wp:extent cx="5801360" cy="0"/>
                <wp:effectExtent l="0" t="0" r="0" b="0"/>
                <wp:wrapSquare wrapText="bothSides"/>
                <wp:docPr id="16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17CF12B" id="Line 9"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orEw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Default="003A3E98" w:rsidP="00467D3D">
      <w:pPr>
        <w:spacing w:line="246" w:lineRule="exact"/>
        <w:ind w:left="4321"/>
        <w:rPr>
          <w:rFonts w:ascii="Calibri" w:hAnsi="Calibri"/>
          <w:spacing w:val="-5"/>
          <w:sz w:val="25"/>
        </w:rPr>
      </w:pPr>
      <w:r>
        <w:rPr>
          <w:rFonts w:ascii="Calibri" w:hAnsi="Calibri"/>
          <w:spacing w:val="-5"/>
          <w:sz w:val="25"/>
        </w:rPr>
        <w:t>- 4 -</w:t>
      </w:r>
    </w:p>
    <w:p w:rsidR="00467D3D" w:rsidRPr="0047103F" w:rsidRDefault="00467D3D" w:rsidP="00467D3D">
      <w:pPr>
        <w:spacing w:line="246" w:lineRule="exact"/>
        <w:ind w:left="4321"/>
        <w:rPr>
          <w:rFonts w:ascii="Calibri" w:hAnsi="Calibri" w:cs="Calibri"/>
          <w:spacing w:val="-5"/>
          <w:sz w:val="25"/>
          <w:szCs w:val="25"/>
        </w:rPr>
      </w:pPr>
      <w:r>
        <w:rPr>
          <w:noProof/>
          <w:lang w:bidi="ar-SA"/>
        </w:rPr>
        <mc:AlternateContent>
          <mc:Choice Requires="wps">
            <w:drawing>
              <wp:anchor distT="0" distB="0" distL="0" distR="0" simplePos="0" relativeHeight="251654656" behindDoc="0" locked="0" layoutInCell="0" allowOverlap="1" wp14:anchorId="3D4ADBD9" wp14:editId="7BE0F443">
                <wp:simplePos x="0" y="0"/>
                <wp:positionH relativeFrom="column">
                  <wp:posOffset>0</wp:posOffset>
                </wp:positionH>
                <wp:positionV relativeFrom="paragraph">
                  <wp:posOffset>314960</wp:posOffset>
                </wp:positionV>
                <wp:extent cx="6057900" cy="300355"/>
                <wp:effectExtent l="0" t="0" r="0" b="0"/>
                <wp:wrapSquare wrapText="bothSides"/>
                <wp:docPr id="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16">
                              <w:r w:rsidR="003A3E98">
                                <w:rPr>
                                  <w:rFonts w:ascii="Calibri" w:hAnsi="Calibri"/>
                                  <w:i/>
                                  <w:color w:val="0000FF"/>
                                  <w:sz w:val="20"/>
                                  <w:u w:val="single"/>
                                </w:rPr>
                                <w:t>www.encj.eu</w:t>
                              </w:r>
                            </w:hyperlink>
                            <w:r w:rsidR="003A3E98">
                              <w:rPr>
                                <w:rFonts w:ascii="Calibri" w:hAnsi="Calibri"/>
                                <w:i/>
                                <w:sz w:val="20"/>
                              </w:rPr>
                              <w:t xml:space="preserve"> </w:t>
                            </w:r>
                            <w:hyperlink r:id="rId17">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D4ADBD9" id="Text Box 8" o:spid="_x0000_s1028" type="#_x0000_t202" style="position:absolute;left:0;text-align:left;margin-left:0;margin-top:24.8pt;width:477pt;height:23.6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18">
                        <w:r w:rsidR="003A3E98">
                          <w:rPr>
                            <w:rFonts w:ascii="Calibri" w:hAnsi="Calibri"/>
                            <w:i/>
                            <w:color w:val="0000FF"/>
                            <w:sz w:val="20"/>
                            <w:u w:val="single"/>
                          </w:rPr>
                          <w:t>www.encj.eu</w:t>
                        </w:r>
                      </w:hyperlink>
                      <w:r w:rsidR="003A3E98">
                        <w:rPr>
                          <w:rFonts w:ascii="Calibri" w:hAnsi="Calibri"/>
                          <w:i/>
                          <w:sz w:val="20"/>
                        </w:rPr>
                        <w:t xml:space="preserve"> </w:t>
                      </w:r>
                      <w:hyperlink r:id="rId19">
                        <w:r w:rsidR="003A3E98">
                          <w:rPr>
                            <w:rFonts w:ascii="Calibri" w:hAnsi="Calibri"/>
                            <w:i/>
                            <w:color w:val="0000FF"/>
                            <w:sz w:val="20"/>
                            <w:u w:val="single"/>
                          </w:rPr>
                          <w:t>office@encj.eu</w:t>
                        </w:r>
                      </w:hyperlink>
                    </w:p>
                  </w:txbxContent>
                </v:textbox>
                <w10:wrap type="square"/>
              </v:shape>
            </w:pict>
          </mc:Fallback>
        </mc:AlternateContent>
      </w:r>
    </w:p>
    <w:p w:rsidR="00720891" w:rsidRPr="0047103F" w:rsidRDefault="00720891">
      <w:pPr>
        <w:widowControl/>
        <w:kinsoku/>
        <w:overflowPunct/>
        <w:autoSpaceDE w:val="0"/>
        <w:autoSpaceDN w:val="0"/>
        <w:adjustRightInd w:val="0"/>
        <w:textAlignment w:val="auto"/>
        <w:sectPr w:rsidR="00720891" w:rsidRPr="0047103F" w:rsidSect="00467D3D">
          <w:pgSz w:w="11909" w:h="16838"/>
          <w:pgMar w:top="993" w:right="1124" w:bottom="709" w:left="1185" w:header="720" w:footer="720" w:gutter="0"/>
          <w:cols w:space="720"/>
          <w:noEndnote/>
        </w:sectPr>
      </w:pPr>
    </w:p>
    <w:p w:rsidR="00467D3D" w:rsidRDefault="00467D3D" w:rsidP="00467D3D">
      <w:pPr>
        <w:spacing w:before="30" w:line="285" w:lineRule="exact"/>
        <w:ind w:left="567" w:right="102" w:hanging="283"/>
        <w:rPr>
          <w:rFonts w:ascii="Calibri" w:hAnsi="Calibri"/>
          <w:sz w:val="25"/>
        </w:rPr>
      </w:pPr>
      <w:r>
        <w:rPr>
          <w:rFonts w:ascii="Calibri" w:hAnsi="Calibri"/>
          <w:sz w:val="25"/>
        </w:rPr>
        <w:lastRenderedPageBreak/>
        <w:t>2.</w:t>
      </w:r>
      <w:r>
        <w:rPr>
          <w:rFonts w:ascii="Calibri" w:hAnsi="Calibri"/>
          <w:sz w:val="25"/>
        </w:rPr>
        <w:tab/>
        <w:t xml:space="preserve">Todas las actividades relacionadas con los fiscales quedaron bajo la coordinación del </w:t>
      </w:r>
      <w:proofErr w:type="spellStart"/>
      <w:r>
        <w:rPr>
          <w:rFonts w:ascii="Calibri" w:hAnsi="Calibri"/>
          <w:i/>
          <w:sz w:val="25"/>
        </w:rPr>
        <w:t>Consiliul</w:t>
      </w:r>
      <w:proofErr w:type="spellEnd"/>
      <w:r>
        <w:rPr>
          <w:rFonts w:ascii="Calibri" w:hAnsi="Calibri"/>
          <w:i/>
          <w:sz w:val="25"/>
        </w:rPr>
        <w:t xml:space="preserve"> Superior al </w:t>
      </w:r>
      <w:proofErr w:type="spellStart"/>
      <w:r>
        <w:rPr>
          <w:rFonts w:ascii="Calibri" w:hAnsi="Calibri"/>
          <w:i/>
          <w:sz w:val="25"/>
        </w:rPr>
        <w:t>Magistraturii</w:t>
      </w:r>
      <w:proofErr w:type="spellEnd"/>
      <w:r>
        <w:rPr>
          <w:rFonts w:ascii="Calibri" w:hAnsi="Calibri"/>
          <w:sz w:val="25"/>
        </w:rPr>
        <w:t xml:space="preserve"> rumano, cuyos resultados se pueden consultar en un informe separado.</w:t>
      </w:r>
    </w:p>
    <w:p w:rsidR="00467D3D" w:rsidRDefault="00467D3D" w:rsidP="00467D3D">
      <w:pPr>
        <w:spacing w:before="30" w:line="285" w:lineRule="exact"/>
        <w:ind w:left="216" w:right="102"/>
        <w:rPr>
          <w:rFonts w:ascii="Calibri" w:hAnsi="Calibri"/>
          <w:sz w:val="25"/>
        </w:rPr>
      </w:pPr>
      <w:r>
        <w:rPr>
          <w:rFonts w:ascii="Calibri" w:hAnsi="Calibri"/>
          <w:sz w:val="25"/>
        </w:rPr>
        <w:t xml:space="preserve">El grupo de proyecto se reunió en cuatro ocasiones: </w:t>
      </w:r>
    </w:p>
    <w:p w:rsidR="00467D3D" w:rsidRPr="007741D1" w:rsidRDefault="00467D3D" w:rsidP="00467D3D">
      <w:pPr>
        <w:spacing w:before="30" w:line="285" w:lineRule="exact"/>
        <w:ind w:left="216" w:right="102"/>
        <w:rPr>
          <w:rFonts w:ascii="Calibri" w:hAnsi="Calibri" w:cs="Calibri"/>
          <w:sz w:val="25"/>
          <w:szCs w:val="25"/>
        </w:rPr>
      </w:pPr>
      <w:r>
        <w:rPr>
          <w:rFonts w:ascii="Calibri" w:hAnsi="Calibri"/>
          <w:sz w:val="25"/>
        </w:rPr>
        <w:t>El 24 y 25 de septiembre en París</w:t>
      </w:r>
    </w:p>
    <w:p w:rsidR="007741D1" w:rsidRDefault="003A3E98" w:rsidP="007741D1">
      <w:pPr>
        <w:spacing w:before="30" w:line="295" w:lineRule="exact"/>
        <w:ind w:left="216" w:right="4497"/>
        <w:rPr>
          <w:rFonts w:ascii="Calibri" w:hAnsi="Calibri" w:cs="Calibri"/>
          <w:sz w:val="25"/>
          <w:szCs w:val="25"/>
        </w:rPr>
      </w:pPr>
      <w:r>
        <w:rPr>
          <w:rFonts w:ascii="Calibri" w:hAnsi="Calibri" w:cs="Calibri"/>
          <w:noProof/>
          <w:sz w:val="25"/>
          <w:szCs w:val="25"/>
          <w:lang w:bidi="ar-SA"/>
        </w:rPr>
        <mc:AlternateContent>
          <mc:Choice Requires="wps">
            <w:drawing>
              <wp:anchor distT="0" distB="0" distL="0" distR="0" simplePos="0" relativeHeight="251642880" behindDoc="0" locked="0" layoutInCell="0" allowOverlap="1" wp14:anchorId="10E14F34" wp14:editId="2EA83E41">
                <wp:simplePos x="0" y="0"/>
                <wp:positionH relativeFrom="page">
                  <wp:posOffset>752475</wp:posOffset>
                </wp:positionH>
                <wp:positionV relativeFrom="page">
                  <wp:posOffset>9788525</wp:posOffset>
                </wp:positionV>
                <wp:extent cx="6057900" cy="300355"/>
                <wp:effectExtent l="0" t="0" r="0" b="0"/>
                <wp:wrapSquare wrapText="bothSides"/>
                <wp:docPr id="1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20">
                              <w:r w:rsidR="003A3E98">
                                <w:rPr>
                                  <w:rFonts w:ascii="Calibri" w:hAnsi="Calibri"/>
                                  <w:i/>
                                  <w:color w:val="0000FF"/>
                                  <w:sz w:val="20"/>
                                  <w:u w:val="single"/>
                                </w:rPr>
                                <w:t>www.encj.eu</w:t>
                              </w:r>
                            </w:hyperlink>
                            <w:r w:rsidR="003A3E98">
                              <w:rPr>
                                <w:rFonts w:ascii="Calibri" w:hAnsi="Calibri"/>
                                <w:i/>
                                <w:sz w:val="20"/>
                              </w:rPr>
                              <w:t xml:space="preserve"> </w:t>
                            </w:r>
                            <w:hyperlink r:id="rId21">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0E14F34" id="Text Box 10" o:spid="_x0000_s1029" type="#_x0000_t202" style="position:absolute;left:0;text-align:left;margin-left:59.25pt;margin-top:770.75pt;width:477pt;height:23.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22">
                        <w:r w:rsidR="003A3E98">
                          <w:rPr>
                            <w:rFonts w:ascii="Calibri" w:hAnsi="Calibri"/>
                            <w:i/>
                            <w:color w:val="0000FF"/>
                            <w:sz w:val="20"/>
                            <w:u w:val="single"/>
                          </w:rPr>
                          <w:t>www.encj.eu</w:t>
                        </w:r>
                      </w:hyperlink>
                      <w:r w:rsidR="003A3E98">
                        <w:rPr>
                          <w:rFonts w:ascii="Calibri" w:hAnsi="Calibri"/>
                          <w:i/>
                          <w:sz w:val="20"/>
                        </w:rPr>
                        <w:t xml:space="preserve"> </w:t>
                      </w:r>
                      <w:hyperlink r:id="rId23">
                        <w:r w:rsidR="003A3E98">
                          <w:rPr>
                            <w:rFonts w:ascii="Calibri" w:hAnsi="Calibri"/>
                            <w:i/>
                            <w:color w:val="0000FF"/>
                            <w:sz w:val="20"/>
                            <w:u w:val="single"/>
                          </w:rPr>
                          <w:t>office@encj.eu</w:t>
                        </w:r>
                      </w:hyperlink>
                    </w:p>
                  </w:txbxContent>
                </v:textbox>
                <w10:wrap type="square" anchorx="page" anchory="page"/>
              </v:shape>
            </w:pict>
          </mc:Fallback>
        </mc:AlternateContent>
      </w:r>
      <w:r>
        <w:rPr>
          <w:rFonts w:ascii="Calibri" w:hAnsi="Calibri"/>
          <w:sz w:val="25"/>
        </w:rPr>
        <w:t>El 3 y 4 de diciembre en Bruselas</w:t>
      </w:r>
    </w:p>
    <w:p w:rsidR="007741D1" w:rsidRDefault="003A3E98" w:rsidP="007741D1">
      <w:pPr>
        <w:spacing w:before="30" w:line="295" w:lineRule="exact"/>
        <w:ind w:left="216" w:right="4497"/>
        <w:rPr>
          <w:rFonts w:ascii="Calibri" w:hAnsi="Calibri" w:cs="Calibri"/>
          <w:sz w:val="25"/>
          <w:szCs w:val="25"/>
        </w:rPr>
      </w:pPr>
      <w:r>
        <w:rPr>
          <w:rFonts w:ascii="Calibri" w:hAnsi="Calibri"/>
          <w:sz w:val="25"/>
        </w:rPr>
        <w:t xml:space="preserve">El 7 y 8 de marzo en Bruselas </w:t>
      </w:r>
    </w:p>
    <w:p w:rsidR="00720891" w:rsidRPr="007741D1" w:rsidRDefault="003A3E98" w:rsidP="007741D1">
      <w:pPr>
        <w:spacing w:before="30" w:line="295" w:lineRule="exact"/>
        <w:ind w:left="216" w:right="4497"/>
        <w:rPr>
          <w:rFonts w:ascii="Calibri" w:hAnsi="Calibri" w:cs="Calibri"/>
          <w:sz w:val="25"/>
          <w:szCs w:val="25"/>
        </w:rPr>
      </w:pPr>
      <w:r>
        <w:rPr>
          <w:rFonts w:ascii="Calibri" w:hAnsi="Calibri"/>
          <w:sz w:val="25"/>
        </w:rPr>
        <w:t>El 11 y 12 de abril en Barcelona</w:t>
      </w:r>
    </w:p>
    <w:p w:rsidR="00720891" w:rsidRPr="007741D1" w:rsidRDefault="003A3E98">
      <w:pPr>
        <w:spacing w:before="295" w:line="292" w:lineRule="exact"/>
        <w:ind w:left="216" w:right="216" w:firstLine="720"/>
        <w:rPr>
          <w:rFonts w:ascii="Calibri" w:hAnsi="Calibri" w:cs="Calibri"/>
          <w:sz w:val="25"/>
          <w:szCs w:val="25"/>
        </w:rPr>
      </w:pPr>
      <w:r>
        <w:rPr>
          <w:rFonts w:ascii="Calibri" w:hAnsi="Calibri"/>
          <w:sz w:val="25"/>
        </w:rPr>
        <w:t>El proyecto de informe se presentó a la Asamblea General de la RECJ reunida en Varsovia del 1 al 3 de junio de 2016. El informe y los estándares y recomendaciones que contiene fueron aprobadas por la Asamblea General el 3 de junio de 2016.</w:t>
      </w:r>
    </w:p>
    <w:p w:rsidR="00720891" w:rsidRPr="007741D1" w:rsidRDefault="003A3E98">
      <w:pPr>
        <w:spacing w:before="336" w:line="250" w:lineRule="exact"/>
        <w:jc w:val="center"/>
        <w:rPr>
          <w:rFonts w:ascii="Calibri" w:hAnsi="Calibri" w:cs="Calibri"/>
          <w:b/>
          <w:i/>
          <w:sz w:val="25"/>
          <w:szCs w:val="25"/>
        </w:rPr>
      </w:pPr>
      <w:r>
        <w:rPr>
          <w:rFonts w:ascii="Calibri" w:hAnsi="Calibri"/>
          <w:b/>
          <w:i/>
          <w:sz w:val="25"/>
        </w:rPr>
        <w:t>Índice del informe</w:t>
      </w:r>
    </w:p>
    <w:p w:rsidR="00720891" w:rsidRPr="007741D1" w:rsidRDefault="003A3E98">
      <w:pPr>
        <w:spacing w:before="292" w:line="293" w:lineRule="exact"/>
        <w:ind w:left="216" w:right="432"/>
        <w:rPr>
          <w:rFonts w:ascii="Calibri" w:hAnsi="Calibri" w:cs="Calibri"/>
          <w:sz w:val="25"/>
          <w:szCs w:val="25"/>
        </w:rPr>
      </w:pPr>
      <w:r>
        <w:rPr>
          <w:rFonts w:ascii="Calibri" w:hAnsi="Calibri"/>
          <w:sz w:val="25"/>
        </w:rPr>
        <w:t>El capítulo 2 del informe trata sobre la calidad de la Justicia y supone un primer paso para elaborar indicadores de la calidad de la Justicia.</w:t>
      </w:r>
    </w:p>
    <w:p w:rsidR="00720891" w:rsidRPr="007741D1" w:rsidRDefault="003A3E98">
      <w:pPr>
        <w:spacing w:before="293" w:line="293" w:lineRule="exact"/>
        <w:ind w:left="216" w:right="216"/>
        <w:rPr>
          <w:rFonts w:ascii="Calibri" w:hAnsi="Calibri" w:cs="Calibri"/>
          <w:sz w:val="25"/>
          <w:szCs w:val="25"/>
        </w:rPr>
      </w:pPr>
      <w:r>
        <w:rPr>
          <w:rFonts w:ascii="Calibri" w:hAnsi="Calibri"/>
          <w:sz w:val="25"/>
        </w:rPr>
        <w:t>Los capítulos 3, 4 y 5 tratan sobre mejora</w:t>
      </w:r>
      <w:r w:rsidR="00467D3D">
        <w:rPr>
          <w:rFonts w:ascii="Calibri" w:hAnsi="Calibri"/>
          <w:sz w:val="25"/>
        </w:rPr>
        <w:t>s en</w:t>
      </w:r>
      <w:r>
        <w:rPr>
          <w:rFonts w:ascii="Calibri" w:hAnsi="Calibri"/>
          <w:sz w:val="25"/>
        </w:rPr>
        <w:t xml:space="preserve"> los indicadores, las normas de puntuación y la encuesta, para su aplicación el próximo año.</w:t>
      </w:r>
    </w:p>
    <w:p w:rsidR="00720891" w:rsidRPr="007741D1" w:rsidRDefault="003A3E98">
      <w:pPr>
        <w:spacing w:before="297" w:line="293" w:lineRule="exact"/>
        <w:ind w:left="216" w:right="216"/>
        <w:rPr>
          <w:rFonts w:ascii="Calibri" w:hAnsi="Calibri" w:cs="Calibri"/>
          <w:sz w:val="25"/>
          <w:szCs w:val="25"/>
        </w:rPr>
      </w:pPr>
      <w:r>
        <w:rPr>
          <w:rFonts w:ascii="Calibri" w:hAnsi="Calibri"/>
          <w:sz w:val="25"/>
        </w:rPr>
        <w:t>El capítulo 6 contiene una visión de conjunto de las reacciones y actuaciones de ciertos miembros y observadores a raíz de los resultados de la aplicación de los indicadores y la encuesta que se present</w:t>
      </w:r>
      <w:r w:rsidR="00467D3D">
        <w:rPr>
          <w:rFonts w:ascii="Calibri" w:hAnsi="Calibri"/>
          <w:sz w:val="25"/>
        </w:rPr>
        <w:t>ó</w:t>
      </w:r>
      <w:r>
        <w:rPr>
          <w:rFonts w:ascii="Calibri" w:hAnsi="Calibri"/>
          <w:sz w:val="25"/>
        </w:rPr>
        <w:t xml:space="preserve"> en el informe 2014-2015.</w:t>
      </w:r>
    </w:p>
    <w:p w:rsidR="00720891" w:rsidRPr="007741D1" w:rsidRDefault="003A3E98">
      <w:pPr>
        <w:spacing w:before="292" w:line="293" w:lineRule="exact"/>
        <w:ind w:left="216" w:right="216"/>
        <w:rPr>
          <w:rFonts w:ascii="Calibri" w:hAnsi="Calibri" w:cs="Calibri"/>
          <w:sz w:val="25"/>
          <w:szCs w:val="25"/>
        </w:rPr>
      </w:pPr>
      <w:r>
        <w:rPr>
          <w:rFonts w:ascii="Calibri" w:hAnsi="Calibri"/>
          <w:sz w:val="25"/>
        </w:rPr>
        <w:t xml:space="preserve">El capítulo 7 contiene una visión de conjunto de la metodología y los principales resultados de los 4 grupos de diálogo iniciados en 2015-2016, en los que se analizaron los retos </w:t>
      </w:r>
      <w:r w:rsidR="00467D3D">
        <w:rPr>
          <w:rFonts w:ascii="Calibri" w:hAnsi="Calibri"/>
          <w:sz w:val="25"/>
        </w:rPr>
        <w:t>de</w:t>
      </w:r>
      <w:r>
        <w:rPr>
          <w:rFonts w:ascii="Calibri" w:hAnsi="Calibri"/>
          <w:sz w:val="25"/>
        </w:rPr>
        <w:t xml:space="preserve"> la independencia y rendición de cuentas en cada uno de los países representados.</w:t>
      </w:r>
    </w:p>
    <w:p w:rsidR="007741D1" w:rsidRDefault="003A3E98" w:rsidP="00467D3D">
      <w:pPr>
        <w:spacing w:before="292" w:line="293" w:lineRule="exact"/>
        <w:ind w:left="215" w:right="215"/>
        <w:rPr>
          <w:rFonts w:ascii="Calibri" w:hAnsi="Calibri"/>
          <w:sz w:val="25"/>
        </w:rPr>
      </w:pPr>
      <w:r>
        <w:rPr>
          <w:rFonts w:ascii="Calibri" w:hAnsi="Calibri"/>
          <w:sz w:val="25"/>
        </w:rPr>
        <w:t xml:space="preserve">El capítulo 8 contiene las conclusiones y las recomendaciones para la continuidad del </w:t>
      </w:r>
      <w:r w:rsidR="00467D3D">
        <w:rPr>
          <w:rFonts w:ascii="Calibri" w:hAnsi="Calibri"/>
          <w:sz w:val="25"/>
        </w:rPr>
        <w:t>p</w:t>
      </w:r>
      <w:r>
        <w:rPr>
          <w:rFonts w:ascii="Calibri" w:hAnsi="Calibri"/>
          <w:sz w:val="25"/>
        </w:rPr>
        <w:t>royecto sobre independencia y rendición de cuentas.</w:t>
      </w:r>
    </w:p>
    <w:p w:rsidR="00153AE1" w:rsidRDefault="00153AE1">
      <w:pPr>
        <w:widowControl/>
        <w:kinsoku/>
        <w:overflowPunct/>
        <w:spacing w:after="200" w:line="276" w:lineRule="auto"/>
        <w:textAlignment w:val="auto"/>
        <w:rPr>
          <w:rFonts w:ascii="Calibri" w:hAnsi="Calibri"/>
          <w:sz w:val="25"/>
        </w:rPr>
      </w:pPr>
      <w:r>
        <w:rPr>
          <w:rFonts w:ascii="Calibri" w:hAnsi="Calibri"/>
          <w:sz w:val="25"/>
        </w:rPr>
        <w:br w:type="page"/>
      </w:r>
    </w:p>
    <w:p w:rsidR="007741D1" w:rsidRDefault="007741D1" w:rsidP="00467D3D">
      <w:pPr>
        <w:spacing w:before="292" w:line="293" w:lineRule="exact"/>
        <w:ind w:left="215" w:right="215"/>
        <w:rPr>
          <w:rFonts w:ascii="Calibri" w:hAnsi="Calibri" w:cs="Calibri"/>
          <w:sz w:val="25"/>
          <w:szCs w:val="25"/>
        </w:rPr>
      </w:pPr>
      <w:r>
        <w:rPr>
          <w:rFonts w:ascii="Calibri" w:hAnsi="Calibri"/>
          <w:sz w:val="25"/>
        </w:rPr>
        <w:lastRenderedPageBreak/>
        <w:t xml:space="preserve">(…) </w:t>
      </w:r>
    </w:p>
    <w:p w:rsidR="00467D3D" w:rsidRDefault="007741D1" w:rsidP="00467D3D">
      <w:pPr>
        <w:spacing w:before="292" w:line="293" w:lineRule="exact"/>
        <w:ind w:left="215" w:right="215"/>
        <w:rPr>
          <w:rFonts w:ascii="Calibri" w:hAnsi="Calibri"/>
        </w:rPr>
      </w:pPr>
      <w:r>
        <w:rPr>
          <w:rFonts w:ascii="Calibri" w:hAnsi="Calibri"/>
        </w:rPr>
        <w:t xml:space="preserve">                                    </w:t>
      </w:r>
    </w:p>
    <w:p w:rsidR="00467D3D" w:rsidRDefault="00467D3D" w:rsidP="00467D3D">
      <w:pPr>
        <w:spacing w:before="292" w:line="293" w:lineRule="exact"/>
        <w:ind w:left="215" w:right="215"/>
        <w:rPr>
          <w:rFonts w:ascii="Calibri" w:hAnsi="Calibri"/>
        </w:rPr>
      </w:pPr>
    </w:p>
    <w:p w:rsidR="00467D3D" w:rsidRDefault="00467D3D" w:rsidP="00467D3D">
      <w:pPr>
        <w:spacing w:before="292" w:line="293" w:lineRule="exact"/>
        <w:ind w:left="215" w:right="215"/>
        <w:rPr>
          <w:rFonts w:ascii="Calibri" w:hAnsi="Calibri"/>
        </w:rPr>
      </w:pPr>
    </w:p>
    <w:p w:rsidR="00467D3D" w:rsidRDefault="00467D3D" w:rsidP="00467D3D">
      <w:pPr>
        <w:spacing w:before="292" w:line="293" w:lineRule="exact"/>
        <w:ind w:left="215" w:right="215"/>
        <w:rPr>
          <w:rFonts w:ascii="Calibri" w:hAnsi="Calibri"/>
        </w:rPr>
      </w:pPr>
    </w:p>
    <w:p w:rsidR="00467D3D" w:rsidRDefault="00467D3D"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Default="00153AE1" w:rsidP="00467D3D">
      <w:pPr>
        <w:spacing w:before="292" w:line="293" w:lineRule="exact"/>
        <w:ind w:left="215" w:right="215"/>
        <w:rPr>
          <w:rFonts w:ascii="Calibri" w:hAnsi="Calibri"/>
          <w:sz w:val="16"/>
          <w:szCs w:val="16"/>
        </w:rPr>
      </w:pPr>
    </w:p>
    <w:p w:rsidR="00153AE1" w:rsidRPr="00467D3D" w:rsidRDefault="00153AE1" w:rsidP="00467D3D">
      <w:pPr>
        <w:spacing w:before="292" w:line="293" w:lineRule="exact"/>
        <w:ind w:left="215" w:right="215"/>
        <w:rPr>
          <w:rFonts w:ascii="Calibri" w:hAnsi="Calibri"/>
          <w:sz w:val="16"/>
          <w:szCs w:val="16"/>
        </w:rPr>
      </w:pPr>
    </w:p>
    <w:p w:rsidR="0047103F" w:rsidRDefault="007741D1" w:rsidP="00467D3D">
      <w:pPr>
        <w:spacing w:before="292" w:line="293" w:lineRule="exact"/>
        <w:ind w:left="215" w:right="215"/>
        <w:rPr>
          <w:rFonts w:ascii="Calibri" w:hAnsi="Calibri" w:cs="Calibri"/>
        </w:rPr>
      </w:pPr>
      <w:r>
        <w:rPr>
          <w:rFonts w:ascii="Calibri" w:hAnsi="Calibri"/>
        </w:rPr>
        <w:t xml:space="preserve">                                                                      </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43904" behindDoc="0" locked="0" layoutInCell="0" allowOverlap="1">
                <wp:simplePos x="0" y="0"/>
                <wp:positionH relativeFrom="column">
                  <wp:posOffset>128270</wp:posOffset>
                </wp:positionH>
                <wp:positionV relativeFrom="paragraph">
                  <wp:posOffset>5080</wp:posOffset>
                </wp:positionV>
                <wp:extent cx="5801360" cy="0"/>
                <wp:effectExtent l="0" t="0" r="0" b="0"/>
                <wp:wrapSquare wrapText="bothSides"/>
                <wp:docPr id="1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91D8745" id="Line 11" o:spid="_x0000_s1026" style="position:absolute;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8" w:line="245" w:lineRule="exact"/>
        <w:ind w:left="4320"/>
        <w:rPr>
          <w:rFonts w:ascii="Calibri" w:hAnsi="Calibri" w:cs="Calibri"/>
          <w:spacing w:val="-3"/>
        </w:rPr>
      </w:pPr>
      <w:r>
        <w:rPr>
          <w:rFonts w:ascii="Calibri" w:hAnsi="Calibri"/>
          <w:spacing w:val="-3"/>
        </w:rPr>
        <w:t>- 5 -</w:t>
      </w:r>
    </w:p>
    <w:p w:rsidR="00720891" w:rsidRPr="0047103F" w:rsidRDefault="00720891">
      <w:pPr>
        <w:widowControl/>
        <w:kinsoku/>
        <w:overflowPunct/>
        <w:autoSpaceDE w:val="0"/>
        <w:autoSpaceDN w:val="0"/>
        <w:adjustRightInd w:val="0"/>
        <w:textAlignment w:val="auto"/>
        <w:sectPr w:rsidR="00720891" w:rsidRPr="0047103F" w:rsidSect="007741D1">
          <w:pgSz w:w="11909" w:h="16838"/>
          <w:pgMar w:top="851" w:right="1124" w:bottom="1134" w:left="1185" w:header="720" w:footer="720" w:gutter="0"/>
          <w:cols w:space="720"/>
          <w:noEndnote/>
        </w:sectPr>
      </w:pPr>
    </w:p>
    <w:p w:rsidR="00720891" w:rsidRPr="0047103F" w:rsidRDefault="003A3E98">
      <w:pPr>
        <w:spacing w:before="48" w:line="323" w:lineRule="exact"/>
        <w:jc w:val="center"/>
        <w:rPr>
          <w:rFonts w:ascii="Calibri" w:hAnsi="Calibri" w:cs="Calibri"/>
          <w:b/>
          <w:bCs/>
          <w:color w:val="365F91"/>
          <w:spacing w:val="-1"/>
          <w:sz w:val="32"/>
          <w:szCs w:val="32"/>
        </w:rPr>
      </w:pPr>
      <w:r>
        <w:rPr>
          <w:rFonts w:ascii="Calibri" w:hAnsi="Calibri"/>
          <w:b/>
          <w:color w:val="365F91"/>
          <w:spacing w:val="-1"/>
          <w:sz w:val="32"/>
        </w:rPr>
        <w:lastRenderedPageBreak/>
        <w:t>Capítulo 8</w:t>
      </w:r>
    </w:p>
    <w:p w:rsidR="00720891" w:rsidRPr="0047103F" w:rsidRDefault="003A3E98" w:rsidP="00A55B1F">
      <w:pPr>
        <w:spacing w:before="240" w:line="323" w:lineRule="exact"/>
        <w:jc w:val="center"/>
        <w:rPr>
          <w:rFonts w:ascii="Calibri" w:hAnsi="Calibri" w:cs="Calibri"/>
          <w:b/>
          <w:bCs/>
          <w:color w:val="365F91"/>
          <w:spacing w:val="-2"/>
          <w:sz w:val="32"/>
          <w:szCs w:val="32"/>
        </w:rPr>
      </w:pPr>
      <w:r>
        <w:rPr>
          <w:rFonts w:ascii="Calibri" w:hAnsi="Calibri"/>
          <w:b/>
          <w:color w:val="365F91"/>
          <w:sz w:val="32"/>
        </w:rPr>
        <w:t>Conclusiones y recomendaciones para la continuidad del</w:t>
      </w:r>
      <w:r w:rsidR="00A55B1F">
        <w:rPr>
          <w:rFonts w:ascii="Calibri" w:hAnsi="Calibri"/>
          <w:b/>
          <w:color w:val="365F91"/>
          <w:sz w:val="32"/>
        </w:rPr>
        <w:t xml:space="preserve"> </w:t>
      </w:r>
      <w:r>
        <w:rPr>
          <w:rFonts w:ascii="Calibri" w:hAnsi="Calibri"/>
          <w:b/>
          <w:color w:val="365F91"/>
          <w:spacing w:val="-2"/>
          <w:sz w:val="32"/>
        </w:rPr>
        <w:t>proyecto</w:t>
      </w:r>
    </w:p>
    <w:p w:rsidR="00720891" w:rsidRPr="0047103F" w:rsidRDefault="003A3E98" w:rsidP="00A55B1F">
      <w:pPr>
        <w:spacing w:before="200" w:line="287" w:lineRule="exact"/>
        <w:ind w:left="216"/>
        <w:rPr>
          <w:rFonts w:ascii="Calibri" w:hAnsi="Calibri" w:cs="Calibri"/>
          <w:b/>
          <w:bCs/>
          <w:sz w:val="28"/>
          <w:szCs w:val="28"/>
        </w:rPr>
      </w:pPr>
      <w:r>
        <w:rPr>
          <w:rFonts w:ascii="Calibri" w:hAnsi="Calibri"/>
          <w:b/>
          <w:sz w:val="28"/>
        </w:rPr>
        <w:t>Conclusiones sobre la calidad de la Justicia</w:t>
      </w:r>
    </w:p>
    <w:p w:rsidR="00720891" w:rsidRPr="0047103F" w:rsidRDefault="003A3E98" w:rsidP="00A55B1F">
      <w:pPr>
        <w:spacing w:before="200" w:line="293" w:lineRule="exact"/>
        <w:ind w:left="216" w:right="216"/>
        <w:jc w:val="both"/>
        <w:rPr>
          <w:rFonts w:ascii="Calibri" w:hAnsi="Calibri" w:cs="Calibri"/>
          <w:sz w:val="25"/>
          <w:szCs w:val="25"/>
        </w:rPr>
      </w:pPr>
      <w:r>
        <w:rPr>
          <w:rFonts w:ascii="Calibri" w:hAnsi="Calibri"/>
          <w:sz w:val="25"/>
        </w:rPr>
        <w:t xml:space="preserve">Toda sentencia debe </w:t>
      </w:r>
      <w:r w:rsidR="00467D3D">
        <w:rPr>
          <w:rFonts w:ascii="Calibri" w:hAnsi="Calibri"/>
          <w:sz w:val="25"/>
        </w:rPr>
        <w:t>cumplir</w:t>
      </w:r>
      <w:r>
        <w:rPr>
          <w:rFonts w:ascii="Calibri" w:hAnsi="Calibri"/>
          <w:sz w:val="25"/>
        </w:rPr>
        <w:t xml:space="preserve"> tres estándares mínimos esenciales. </w:t>
      </w:r>
      <w:r w:rsidR="00467D3D">
        <w:rPr>
          <w:rFonts w:ascii="Calibri" w:hAnsi="Calibri"/>
          <w:sz w:val="25"/>
        </w:rPr>
        <w:t xml:space="preserve">El </w:t>
      </w:r>
      <w:r>
        <w:rPr>
          <w:rFonts w:ascii="Calibri" w:hAnsi="Calibri"/>
          <w:sz w:val="25"/>
        </w:rPr>
        <w:t>primer</w:t>
      </w:r>
      <w:r w:rsidR="00467D3D">
        <w:rPr>
          <w:rFonts w:ascii="Calibri" w:hAnsi="Calibri"/>
          <w:sz w:val="25"/>
        </w:rPr>
        <w:t>o</w:t>
      </w:r>
      <w:r>
        <w:rPr>
          <w:rFonts w:ascii="Calibri" w:hAnsi="Calibri"/>
          <w:sz w:val="25"/>
        </w:rPr>
        <w:t xml:space="preserve"> es que se</w:t>
      </w:r>
      <w:r w:rsidR="00467D3D">
        <w:rPr>
          <w:rFonts w:ascii="Calibri" w:hAnsi="Calibri"/>
          <w:sz w:val="25"/>
        </w:rPr>
        <w:t>a</w:t>
      </w:r>
      <w:r>
        <w:rPr>
          <w:rFonts w:ascii="Calibri" w:hAnsi="Calibri"/>
          <w:sz w:val="25"/>
        </w:rPr>
        <w:t xml:space="preserve"> una sentencia pública (salvo en limitadas ocasiones</w:t>
      </w:r>
      <w:r w:rsidR="00467D3D">
        <w:rPr>
          <w:rFonts w:ascii="Calibri" w:hAnsi="Calibri"/>
          <w:sz w:val="25"/>
        </w:rPr>
        <w:t xml:space="preserve"> debidamente justificadas</w:t>
      </w:r>
      <w:r>
        <w:rPr>
          <w:rFonts w:ascii="Calibri" w:hAnsi="Calibri"/>
          <w:sz w:val="25"/>
        </w:rPr>
        <w:t xml:space="preserve">); </w:t>
      </w:r>
      <w:r w:rsidR="00467D3D">
        <w:rPr>
          <w:rFonts w:ascii="Calibri" w:hAnsi="Calibri"/>
          <w:sz w:val="25"/>
        </w:rPr>
        <w:t>e</w:t>
      </w:r>
      <w:r>
        <w:rPr>
          <w:rFonts w:ascii="Calibri" w:hAnsi="Calibri"/>
          <w:sz w:val="25"/>
        </w:rPr>
        <w:t>l segund</w:t>
      </w:r>
      <w:r w:rsidR="00467D3D">
        <w:rPr>
          <w:rFonts w:ascii="Calibri" w:hAnsi="Calibri"/>
          <w:sz w:val="25"/>
        </w:rPr>
        <w:t>o</w:t>
      </w:r>
      <w:r>
        <w:rPr>
          <w:rFonts w:ascii="Calibri" w:hAnsi="Calibri"/>
          <w:sz w:val="25"/>
        </w:rPr>
        <w:t xml:space="preserve"> es que se</w:t>
      </w:r>
      <w:r w:rsidR="00467D3D">
        <w:rPr>
          <w:rFonts w:ascii="Calibri" w:hAnsi="Calibri"/>
          <w:sz w:val="25"/>
        </w:rPr>
        <w:t>a</w:t>
      </w:r>
      <w:r>
        <w:rPr>
          <w:rFonts w:ascii="Calibri" w:hAnsi="Calibri"/>
          <w:sz w:val="25"/>
        </w:rPr>
        <w:t xml:space="preserve"> una resolución motivada; y la tercera es que la resolución se expr</w:t>
      </w:r>
      <w:r w:rsidR="00467D3D">
        <w:rPr>
          <w:rFonts w:ascii="Calibri" w:hAnsi="Calibri"/>
          <w:sz w:val="25"/>
        </w:rPr>
        <w:t>ese</w:t>
      </w:r>
      <w:r>
        <w:rPr>
          <w:rFonts w:ascii="Calibri" w:hAnsi="Calibri"/>
          <w:sz w:val="25"/>
        </w:rPr>
        <w:t xml:space="preserve"> en un lenguaje inteligible.</w:t>
      </w:r>
    </w:p>
    <w:p w:rsidR="00720891" w:rsidRPr="0047103F" w:rsidRDefault="003A3E98" w:rsidP="00A55B1F">
      <w:pPr>
        <w:spacing w:before="200" w:line="293" w:lineRule="exact"/>
        <w:ind w:left="216" w:right="216"/>
        <w:jc w:val="both"/>
        <w:rPr>
          <w:rFonts w:ascii="Calibri" w:hAnsi="Calibri" w:cs="Calibri"/>
          <w:sz w:val="25"/>
          <w:szCs w:val="25"/>
        </w:rPr>
      </w:pPr>
      <w:r>
        <w:rPr>
          <w:rFonts w:ascii="Calibri" w:hAnsi="Calibri"/>
          <w:sz w:val="25"/>
        </w:rPr>
        <w:t>Estos estándares mínimos se reflejan en los siguientes factores, que son elementos esenciales de dicha calidad interna:-</w:t>
      </w:r>
    </w:p>
    <w:p w:rsidR="00720891" w:rsidRPr="0047103F" w:rsidRDefault="003A3E98" w:rsidP="00A55B1F">
      <w:pPr>
        <w:numPr>
          <w:ilvl w:val="0"/>
          <w:numId w:val="33"/>
        </w:numPr>
        <w:spacing w:before="200" w:line="293" w:lineRule="exact"/>
        <w:ind w:right="216"/>
        <w:jc w:val="both"/>
        <w:rPr>
          <w:rFonts w:ascii="Calibri" w:hAnsi="Calibri" w:cs="Calibri"/>
          <w:sz w:val="25"/>
          <w:szCs w:val="25"/>
        </w:rPr>
      </w:pPr>
      <w:r>
        <w:rPr>
          <w:rFonts w:ascii="Calibri" w:hAnsi="Calibri"/>
          <w:sz w:val="25"/>
        </w:rPr>
        <w:t>Todas las resoluciones de jueces y tribunales deberían ser fácilmente comprensibles y estar debidamente explicadas.</w:t>
      </w:r>
    </w:p>
    <w:p w:rsidR="00720891" w:rsidRPr="0047103F" w:rsidRDefault="003A3E98">
      <w:pPr>
        <w:numPr>
          <w:ilvl w:val="0"/>
          <w:numId w:val="33"/>
        </w:numPr>
        <w:spacing w:before="45" w:line="247" w:lineRule="exact"/>
        <w:jc w:val="both"/>
        <w:rPr>
          <w:rFonts w:ascii="Calibri" w:hAnsi="Calibri" w:cs="Calibri"/>
          <w:spacing w:val="-2"/>
          <w:sz w:val="25"/>
          <w:szCs w:val="25"/>
        </w:rPr>
      </w:pPr>
      <w:r>
        <w:rPr>
          <w:rFonts w:ascii="Calibri" w:hAnsi="Calibri"/>
          <w:spacing w:val="-2"/>
          <w:sz w:val="25"/>
        </w:rPr>
        <w:t>Todas las resoluciones de jueces y tribunales deberían estar redactadas en un lenguaje inteligible.</w:t>
      </w:r>
    </w:p>
    <w:p w:rsidR="00720891" w:rsidRPr="0047103F" w:rsidRDefault="003A3E98">
      <w:pPr>
        <w:numPr>
          <w:ilvl w:val="0"/>
          <w:numId w:val="33"/>
        </w:numPr>
        <w:spacing w:line="292" w:lineRule="exact"/>
        <w:ind w:right="216"/>
        <w:jc w:val="both"/>
        <w:rPr>
          <w:rFonts w:ascii="Calibri" w:hAnsi="Calibri" w:cs="Calibri"/>
          <w:sz w:val="25"/>
          <w:szCs w:val="25"/>
        </w:rPr>
      </w:pPr>
      <w:r>
        <w:rPr>
          <w:rFonts w:ascii="Calibri" w:hAnsi="Calibri"/>
          <w:sz w:val="25"/>
        </w:rPr>
        <w:t>Todas las resoluciones de jueces y tribunales basadas en hechos deberían fundamentarse en una adecuada averiguación de los hechos o procedimiento probatorio.</w:t>
      </w:r>
    </w:p>
    <w:p w:rsidR="00720891" w:rsidRPr="0047103F" w:rsidRDefault="003A3E98">
      <w:pPr>
        <w:numPr>
          <w:ilvl w:val="0"/>
          <w:numId w:val="33"/>
        </w:numPr>
        <w:spacing w:line="293" w:lineRule="exact"/>
        <w:ind w:right="216"/>
        <w:jc w:val="both"/>
        <w:rPr>
          <w:rFonts w:ascii="Calibri" w:hAnsi="Calibri" w:cs="Calibri"/>
          <w:sz w:val="25"/>
          <w:szCs w:val="25"/>
        </w:rPr>
      </w:pPr>
      <w:r>
        <w:rPr>
          <w:rFonts w:ascii="Calibri" w:hAnsi="Calibri"/>
          <w:sz w:val="25"/>
        </w:rPr>
        <w:t>Todas las resoluciones de jueces y tribunales deberían estar convenientemente identificadas y referenciadas, de modo que pueda entenderse claramente cuáles son las partes</w:t>
      </w:r>
      <w:r w:rsidR="00B63516">
        <w:rPr>
          <w:rFonts w:ascii="Calibri" w:hAnsi="Calibri"/>
          <w:sz w:val="25"/>
        </w:rPr>
        <w:t xml:space="preserve"> en litigio</w:t>
      </w:r>
      <w:r>
        <w:rPr>
          <w:rFonts w:ascii="Calibri" w:hAnsi="Calibri"/>
          <w:sz w:val="25"/>
        </w:rPr>
        <w:t>, la fecha, la naturaleza de la demanda (o de la acusación en un asunto penal) y las consecuencias o el resultado.</w:t>
      </w:r>
    </w:p>
    <w:p w:rsidR="00720891" w:rsidRPr="0047103F" w:rsidRDefault="003A3E98">
      <w:pPr>
        <w:numPr>
          <w:ilvl w:val="0"/>
          <w:numId w:val="33"/>
        </w:numPr>
        <w:spacing w:before="5" w:line="292" w:lineRule="exact"/>
        <w:ind w:right="216"/>
        <w:jc w:val="both"/>
        <w:rPr>
          <w:rFonts w:ascii="Calibri" w:hAnsi="Calibri" w:cs="Calibri"/>
          <w:sz w:val="25"/>
          <w:szCs w:val="25"/>
        </w:rPr>
      </w:pPr>
      <w:r>
        <w:rPr>
          <w:rFonts w:ascii="Calibri" w:hAnsi="Calibri"/>
          <w:sz w:val="25"/>
        </w:rPr>
        <w:t>Todas las resoluciones de jueces y tribunales deberían estar suficientemente motivadas (excepto las resoluciones administrativas formales), y deberían explicar los motivos por los que se han desestimado los argumentos de la parte perdedora.</w:t>
      </w:r>
    </w:p>
    <w:p w:rsidR="00720891" w:rsidRPr="0047103F" w:rsidRDefault="003A3E98">
      <w:pPr>
        <w:numPr>
          <w:ilvl w:val="0"/>
          <w:numId w:val="33"/>
        </w:numPr>
        <w:spacing w:line="293" w:lineRule="exact"/>
        <w:ind w:right="216"/>
        <w:jc w:val="both"/>
        <w:rPr>
          <w:rFonts w:ascii="Calibri" w:hAnsi="Calibri" w:cs="Calibri"/>
          <w:sz w:val="25"/>
          <w:szCs w:val="25"/>
        </w:rPr>
      </w:pPr>
      <w:r>
        <w:rPr>
          <w:rFonts w:ascii="Calibri" w:hAnsi="Calibri"/>
          <w:sz w:val="25"/>
        </w:rPr>
        <w:t>Las resoluciones judiciales deberían exponer o hacer una referencia clara a todo texto normativo y jurisprudencia o norma procesal aplicable que hayan servido de base para tomar la decisión.</w:t>
      </w:r>
    </w:p>
    <w:p w:rsidR="00720891" w:rsidRPr="0047103F" w:rsidRDefault="003A3E98">
      <w:pPr>
        <w:numPr>
          <w:ilvl w:val="0"/>
          <w:numId w:val="33"/>
        </w:numPr>
        <w:spacing w:line="292" w:lineRule="exact"/>
        <w:ind w:right="216"/>
        <w:jc w:val="both"/>
        <w:rPr>
          <w:rFonts w:ascii="Calibri" w:hAnsi="Calibri" w:cs="Calibri"/>
          <w:spacing w:val="-4"/>
          <w:sz w:val="25"/>
          <w:szCs w:val="25"/>
        </w:rPr>
      </w:pPr>
      <w:r>
        <w:rPr>
          <w:rFonts w:ascii="Calibri" w:hAnsi="Calibri"/>
          <w:spacing w:val="-4"/>
          <w:sz w:val="25"/>
        </w:rPr>
        <w:t>Los tribunales y los jueces deberían cumplir unos plazos transparentes y conocidos por el público para emitir una resolución a partir de la presentación del asunto y/o la vista oral.</w:t>
      </w:r>
    </w:p>
    <w:p w:rsidR="00720891" w:rsidRPr="0047103F" w:rsidRDefault="003A3E98">
      <w:pPr>
        <w:numPr>
          <w:ilvl w:val="0"/>
          <w:numId w:val="33"/>
        </w:numPr>
        <w:spacing w:line="293" w:lineRule="exact"/>
        <w:ind w:right="216"/>
        <w:jc w:val="both"/>
        <w:rPr>
          <w:rFonts w:ascii="Calibri" w:hAnsi="Calibri" w:cs="Calibri"/>
          <w:sz w:val="25"/>
          <w:szCs w:val="25"/>
        </w:rPr>
      </w:pPr>
      <w:r>
        <w:rPr>
          <w:rFonts w:ascii="Calibri" w:hAnsi="Calibri"/>
          <w:sz w:val="25"/>
        </w:rPr>
        <w:t>Todas las sentencias deberían estar disponibles para el público de un modo general en un medio adecuado (aunque anonimizadas cuando sea conveniente).</w:t>
      </w:r>
    </w:p>
    <w:p w:rsidR="00720891" w:rsidRPr="0047103F" w:rsidRDefault="003A3E98" w:rsidP="00A55B1F">
      <w:pPr>
        <w:spacing w:before="200" w:line="293" w:lineRule="exact"/>
        <w:ind w:left="216" w:right="216"/>
        <w:jc w:val="both"/>
        <w:rPr>
          <w:rFonts w:ascii="Calibri" w:hAnsi="Calibri" w:cs="Calibri"/>
          <w:sz w:val="25"/>
          <w:szCs w:val="25"/>
        </w:rPr>
      </w:pPr>
      <w:r>
        <w:rPr>
          <w:rFonts w:ascii="Calibri" w:hAnsi="Calibri"/>
          <w:sz w:val="25"/>
        </w:rPr>
        <w:t>El consejo de Justicia o el órgano equivalente de gobierno debe participar en el proceso de evaluación de la calidad de la Justicia:-</w:t>
      </w:r>
    </w:p>
    <w:p w:rsidR="00720891" w:rsidRPr="0047103F" w:rsidRDefault="003A3E98" w:rsidP="00A55B1F">
      <w:pPr>
        <w:numPr>
          <w:ilvl w:val="0"/>
          <w:numId w:val="34"/>
        </w:numPr>
        <w:spacing w:before="200" w:line="293" w:lineRule="exact"/>
        <w:ind w:right="216"/>
        <w:jc w:val="both"/>
        <w:rPr>
          <w:rFonts w:ascii="Calibri" w:hAnsi="Calibri" w:cs="Calibri"/>
          <w:sz w:val="25"/>
          <w:szCs w:val="25"/>
        </w:rPr>
      </w:pPr>
      <w:r>
        <w:rPr>
          <w:rFonts w:ascii="Calibri" w:hAnsi="Calibri"/>
          <w:sz w:val="25"/>
        </w:rPr>
        <w:t>mediante la definición de un marco de calidad que establezca indicadores de calidad que incluyan criterios para la valoración y la evaluación de la calidad de la Justicia;</w:t>
      </w:r>
    </w:p>
    <w:p w:rsidR="00720891" w:rsidRPr="0047103F" w:rsidRDefault="003A3E98">
      <w:pPr>
        <w:numPr>
          <w:ilvl w:val="0"/>
          <w:numId w:val="34"/>
        </w:numPr>
        <w:spacing w:line="292" w:lineRule="exact"/>
        <w:ind w:right="216"/>
        <w:jc w:val="both"/>
        <w:rPr>
          <w:rFonts w:ascii="Calibri" w:hAnsi="Calibri" w:cs="Calibri"/>
          <w:sz w:val="25"/>
          <w:szCs w:val="25"/>
        </w:rPr>
      </w:pPr>
      <w:r>
        <w:rPr>
          <w:rFonts w:ascii="Calibri" w:hAnsi="Calibri"/>
          <w:sz w:val="25"/>
        </w:rPr>
        <w:t xml:space="preserve">mediante la definición de métodos que permitan evaluar, </w:t>
      </w:r>
      <w:r w:rsidR="00A55B1F">
        <w:rPr>
          <w:rFonts w:ascii="Calibri" w:hAnsi="Calibri"/>
          <w:sz w:val="25"/>
        </w:rPr>
        <w:t>preservar</w:t>
      </w:r>
      <w:r>
        <w:rPr>
          <w:rFonts w:ascii="Calibri" w:hAnsi="Calibri"/>
          <w:sz w:val="25"/>
        </w:rPr>
        <w:t xml:space="preserve"> y mejorar la calidad del proceso de </w:t>
      </w:r>
      <w:r w:rsidR="00A55B1F">
        <w:rPr>
          <w:rFonts w:ascii="Calibri" w:hAnsi="Calibri"/>
          <w:sz w:val="25"/>
        </w:rPr>
        <w:t>toma de decis</w:t>
      </w:r>
      <w:r>
        <w:rPr>
          <w:rFonts w:ascii="Calibri" w:hAnsi="Calibri"/>
          <w:sz w:val="25"/>
        </w:rPr>
        <w:t>iones judiciales;</w:t>
      </w:r>
    </w:p>
    <w:p w:rsidR="00720891" w:rsidRPr="0047103F" w:rsidRDefault="003A3E98" w:rsidP="00A55B1F">
      <w:pPr>
        <w:numPr>
          <w:ilvl w:val="0"/>
          <w:numId w:val="34"/>
        </w:numPr>
        <w:spacing w:after="240" w:line="293" w:lineRule="exact"/>
        <w:ind w:right="216"/>
        <w:jc w:val="both"/>
        <w:rPr>
          <w:rFonts w:ascii="Calibri" w:hAnsi="Calibri" w:cs="Calibri"/>
          <w:sz w:val="25"/>
          <w:szCs w:val="25"/>
        </w:rPr>
      </w:pPr>
      <w:r>
        <w:rPr>
          <w:rFonts w:ascii="Calibri" w:hAnsi="Calibri"/>
          <w:sz w:val="25"/>
        </w:rPr>
        <w:t>mediante la identificación y puesta en marcha de buenas prácticas que incrementen la confianza de los ciudadanos en el sistema judicial; y</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60800" behindDoc="0" locked="0" layoutInCell="0" allowOverlap="1" wp14:anchorId="62CB5D3A" wp14:editId="2EC475C7">
                <wp:simplePos x="0" y="0"/>
                <wp:positionH relativeFrom="column">
                  <wp:posOffset>128270</wp:posOffset>
                </wp:positionH>
                <wp:positionV relativeFrom="paragraph">
                  <wp:posOffset>5080</wp:posOffset>
                </wp:positionV>
                <wp:extent cx="5801360" cy="0"/>
                <wp:effectExtent l="0" t="0" r="0" b="0"/>
                <wp:wrapSquare wrapText="bothSides"/>
                <wp:docPr id="9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69F3E65" id="Line 82" o:spid="_x0000_s1026" style="position:absolute;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tmFA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A55B1F">
      <w:pPr>
        <w:spacing w:before="36" w:line="246" w:lineRule="exact"/>
        <w:ind w:left="4248"/>
        <w:rPr>
          <w:rFonts w:ascii="Calibri" w:hAnsi="Calibri" w:cs="Calibri"/>
          <w:spacing w:val="-4"/>
          <w:sz w:val="25"/>
          <w:szCs w:val="25"/>
        </w:rPr>
      </w:pPr>
      <w:r>
        <w:rPr>
          <w:noProof/>
          <w:lang w:bidi="ar-SA"/>
        </w:rPr>
        <mc:AlternateContent>
          <mc:Choice Requires="wps">
            <w:drawing>
              <wp:anchor distT="0" distB="0" distL="0" distR="0" simplePos="0" relativeHeight="251658752" behindDoc="0" locked="0" layoutInCell="0" allowOverlap="1" wp14:anchorId="5CA8E16C" wp14:editId="55DCCFD0">
                <wp:simplePos x="0" y="0"/>
                <wp:positionH relativeFrom="column">
                  <wp:posOffset>0</wp:posOffset>
                </wp:positionH>
                <wp:positionV relativeFrom="paragraph">
                  <wp:posOffset>250190</wp:posOffset>
                </wp:positionV>
                <wp:extent cx="6057900" cy="300355"/>
                <wp:effectExtent l="0" t="0" r="0" b="0"/>
                <wp:wrapSquare wrapText="bothSides"/>
                <wp:docPr id="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24">
                              <w:r w:rsidR="003A3E98">
                                <w:rPr>
                                  <w:rFonts w:ascii="Calibri" w:hAnsi="Calibri"/>
                                  <w:i/>
                                  <w:color w:val="0000FF"/>
                                  <w:sz w:val="20"/>
                                  <w:u w:val="single"/>
                                </w:rPr>
                                <w:t>www.encj.eu</w:t>
                              </w:r>
                            </w:hyperlink>
                            <w:r w:rsidR="003A3E98">
                              <w:rPr>
                                <w:rFonts w:ascii="Calibri" w:hAnsi="Calibri"/>
                                <w:i/>
                                <w:sz w:val="20"/>
                              </w:rPr>
                              <w:t xml:space="preserve"> </w:t>
                            </w:r>
                            <w:hyperlink r:id="rId25">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CA8E16C" id="Text Box 81" o:spid="_x0000_s1030" type="#_x0000_t202" style="position:absolute;left:0;text-align:left;margin-left:0;margin-top:19.7pt;width:477pt;height:23.6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26">
                        <w:r w:rsidR="003A3E98">
                          <w:rPr>
                            <w:rFonts w:ascii="Calibri" w:hAnsi="Calibri"/>
                            <w:i/>
                            <w:color w:val="0000FF"/>
                            <w:sz w:val="20"/>
                            <w:u w:val="single"/>
                          </w:rPr>
                          <w:t>www.encj.eu</w:t>
                        </w:r>
                      </w:hyperlink>
                      <w:r w:rsidR="003A3E98">
                        <w:rPr>
                          <w:rFonts w:ascii="Calibri" w:hAnsi="Calibri"/>
                          <w:i/>
                          <w:sz w:val="20"/>
                        </w:rPr>
                        <w:t xml:space="preserve"> </w:t>
                      </w:r>
                      <w:hyperlink r:id="rId27">
                        <w:r w:rsidR="003A3E98">
                          <w:rPr>
                            <w:rFonts w:ascii="Calibri" w:hAnsi="Calibri"/>
                            <w:i/>
                            <w:color w:val="0000FF"/>
                            <w:sz w:val="20"/>
                            <w:u w:val="single"/>
                          </w:rPr>
                          <w:t>office@encj.eu</w:t>
                        </w:r>
                      </w:hyperlink>
                    </w:p>
                  </w:txbxContent>
                </v:textbox>
                <w10:wrap type="square"/>
              </v:shape>
            </w:pict>
          </mc:Fallback>
        </mc:AlternateContent>
      </w:r>
      <w:r w:rsidR="003A3E98">
        <w:rPr>
          <w:rFonts w:ascii="Calibri" w:hAnsi="Calibri"/>
          <w:spacing w:val="-4"/>
          <w:sz w:val="25"/>
        </w:rPr>
        <w:t>- 40 -</w:t>
      </w:r>
    </w:p>
    <w:p w:rsidR="00720891" w:rsidRPr="0047103F" w:rsidRDefault="00720891">
      <w:pPr>
        <w:widowControl/>
        <w:kinsoku/>
        <w:overflowPunct/>
        <w:autoSpaceDE w:val="0"/>
        <w:autoSpaceDN w:val="0"/>
        <w:adjustRightInd w:val="0"/>
        <w:textAlignment w:val="auto"/>
        <w:sectPr w:rsidR="00720891" w:rsidRPr="0047103F" w:rsidSect="00A55B1F">
          <w:pgSz w:w="11909" w:h="16838"/>
          <w:pgMar w:top="1134" w:right="1124" w:bottom="1027" w:left="1185" w:header="720" w:footer="720" w:gutter="0"/>
          <w:cols w:space="720"/>
          <w:noEndnote/>
        </w:sectPr>
      </w:pPr>
    </w:p>
    <w:p w:rsidR="00720891" w:rsidRPr="0047103F" w:rsidRDefault="003A3E98">
      <w:pPr>
        <w:tabs>
          <w:tab w:val="left" w:pos="1656"/>
        </w:tabs>
        <w:spacing w:before="58" w:line="252" w:lineRule="exact"/>
        <w:ind w:left="864"/>
        <w:rPr>
          <w:rFonts w:ascii="Calibri" w:hAnsi="Calibri" w:cs="Calibri"/>
          <w:sz w:val="25"/>
          <w:szCs w:val="25"/>
        </w:rPr>
      </w:pPr>
      <w:r>
        <w:rPr>
          <w:rFonts w:ascii="Calibri" w:hAnsi="Calibri"/>
          <w:sz w:val="25"/>
        </w:rPr>
        <w:lastRenderedPageBreak/>
        <w:t>(4)</w:t>
      </w:r>
      <w:r>
        <w:tab/>
      </w:r>
      <w:r w:rsidR="00A55B1F">
        <w:rPr>
          <w:rFonts w:ascii="Calibri" w:hAnsi="Calibri"/>
          <w:sz w:val="25"/>
        </w:rPr>
        <w:t>asegurándose</w:t>
      </w:r>
      <w:r>
        <w:rPr>
          <w:rFonts w:ascii="Calibri" w:hAnsi="Calibri"/>
          <w:sz w:val="25"/>
        </w:rPr>
        <w:t xml:space="preserve"> que estos métodos no interfieran en la independencia del</w:t>
      </w:r>
    </w:p>
    <w:p w:rsidR="00720891" w:rsidRPr="0047103F" w:rsidRDefault="003A3E98">
      <w:pPr>
        <w:spacing w:before="45" w:after="350" w:line="247" w:lineRule="exact"/>
        <w:ind w:left="864"/>
        <w:rPr>
          <w:rFonts w:ascii="Calibri" w:hAnsi="Calibri" w:cs="Calibri"/>
          <w:spacing w:val="-3"/>
          <w:sz w:val="25"/>
          <w:szCs w:val="25"/>
        </w:rPr>
      </w:pPr>
      <w:r>
        <w:rPr>
          <w:rFonts w:ascii="Calibri" w:hAnsi="Calibri"/>
          <w:spacing w:val="-3"/>
          <w:sz w:val="25"/>
        </w:rPr>
        <w:t>Poder Judicial, individual o colectivamente, o del sistema judicial.</w:t>
      </w:r>
    </w:p>
    <w:p w:rsidR="00720891" w:rsidRPr="0047103F" w:rsidRDefault="003A3E98">
      <w:pPr>
        <w:shd w:val="solid" w:color="758A9F" w:fill="auto"/>
        <w:spacing w:after="14" w:line="287" w:lineRule="exact"/>
        <w:ind w:left="202" w:right="203"/>
        <w:rPr>
          <w:rFonts w:ascii="Calibri" w:hAnsi="Calibri" w:cs="Calibri"/>
          <w:b/>
          <w:bCs/>
          <w:color w:val="FFFFFF"/>
          <w:sz w:val="28"/>
          <w:szCs w:val="28"/>
        </w:rPr>
      </w:pPr>
      <w:r>
        <w:rPr>
          <w:rFonts w:ascii="Calibri" w:hAnsi="Calibri"/>
          <w:b/>
          <w:color w:val="FFFFFF"/>
          <w:sz w:val="28"/>
        </w:rPr>
        <w:t>Recomendaciones sobre la calidad de la Justicia</w:t>
      </w:r>
    </w:p>
    <w:p w:rsidR="00720891" w:rsidRPr="0047103F" w:rsidRDefault="003A3E98">
      <w:pPr>
        <w:spacing w:before="314" w:line="248" w:lineRule="exact"/>
        <w:ind w:left="216"/>
        <w:jc w:val="both"/>
        <w:rPr>
          <w:rFonts w:ascii="Calibri" w:hAnsi="Calibri" w:cs="Calibri"/>
          <w:spacing w:val="-4"/>
          <w:sz w:val="25"/>
          <w:szCs w:val="25"/>
        </w:rPr>
      </w:pPr>
      <w:r>
        <w:rPr>
          <w:rFonts w:ascii="Calibri" w:hAnsi="Calibri"/>
          <w:spacing w:val="-4"/>
          <w:sz w:val="25"/>
        </w:rPr>
        <w:t>El próximo año, el grupo de proyecto debería:-</w:t>
      </w:r>
    </w:p>
    <w:p w:rsidR="00720891" w:rsidRPr="0047103F" w:rsidRDefault="003A3E98">
      <w:pPr>
        <w:numPr>
          <w:ilvl w:val="0"/>
          <w:numId w:val="35"/>
        </w:numPr>
        <w:tabs>
          <w:tab w:val="left" w:pos="1656"/>
        </w:tabs>
        <w:spacing w:before="296" w:line="293" w:lineRule="exact"/>
        <w:ind w:right="216"/>
        <w:jc w:val="both"/>
        <w:rPr>
          <w:rFonts w:ascii="Calibri" w:hAnsi="Calibri" w:cs="Calibri"/>
          <w:sz w:val="25"/>
          <w:szCs w:val="25"/>
        </w:rPr>
      </w:pPr>
      <w:r>
        <w:rPr>
          <w:rFonts w:ascii="Calibri" w:hAnsi="Calibri"/>
          <w:sz w:val="25"/>
        </w:rPr>
        <w:t>establecer indicadores basados, entre otras cosas, en los estándares mínimos y factores antes identificados;</w:t>
      </w:r>
    </w:p>
    <w:p w:rsidR="00720891" w:rsidRPr="0047103F" w:rsidRDefault="003A3E98">
      <w:pPr>
        <w:numPr>
          <w:ilvl w:val="0"/>
          <w:numId w:val="35"/>
        </w:numPr>
        <w:tabs>
          <w:tab w:val="left" w:pos="1656"/>
        </w:tabs>
        <w:spacing w:line="293" w:lineRule="exact"/>
        <w:ind w:right="216"/>
        <w:jc w:val="both"/>
        <w:rPr>
          <w:rFonts w:ascii="Calibri" w:hAnsi="Calibri" w:cs="Calibri"/>
          <w:spacing w:val="-4"/>
          <w:sz w:val="25"/>
          <w:szCs w:val="25"/>
        </w:rPr>
      </w:pPr>
      <w:r>
        <w:rPr>
          <w:rFonts w:ascii="Calibri" w:hAnsi="Calibri"/>
          <w:spacing w:val="-4"/>
          <w:sz w:val="25"/>
        </w:rPr>
        <w:t>establecer estándares, directrices o buenas prácticas basados en dichos indicadores y pensados para lograr su aplicación;</w:t>
      </w:r>
    </w:p>
    <w:p w:rsidR="00720891" w:rsidRPr="0047103F" w:rsidRDefault="003A3E98">
      <w:pPr>
        <w:numPr>
          <w:ilvl w:val="0"/>
          <w:numId w:val="35"/>
        </w:numPr>
        <w:tabs>
          <w:tab w:val="left" w:pos="1656"/>
        </w:tabs>
        <w:spacing w:line="293" w:lineRule="exact"/>
        <w:ind w:right="216"/>
        <w:jc w:val="both"/>
        <w:rPr>
          <w:rFonts w:ascii="Calibri" w:hAnsi="Calibri" w:cs="Calibri"/>
          <w:spacing w:val="-4"/>
          <w:sz w:val="25"/>
          <w:szCs w:val="25"/>
        </w:rPr>
      </w:pPr>
      <w:r>
        <w:rPr>
          <w:rFonts w:ascii="Calibri" w:hAnsi="Calibri"/>
          <w:spacing w:val="-4"/>
          <w:sz w:val="25"/>
        </w:rPr>
        <w:t>reflexionar sobre cómo podrían los consejos de Justicia y órganos equivalentes evaluar la calidad de la toma de decisiones.</w:t>
      </w:r>
    </w:p>
    <w:p w:rsidR="00720891" w:rsidRPr="0047103F" w:rsidRDefault="003A3E98">
      <w:pPr>
        <w:spacing w:before="292" w:line="293" w:lineRule="exact"/>
        <w:ind w:left="216" w:right="216"/>
        <w:jc w:val="both"/>
        <w:rPr>
          <w:rFonts w:ascii="Calibri" w:hAnsi="Calibri" w:cs="Calibri"/>
          <w:sz w:val="25"/>
          <w:szCs w:val="25"/>
        </w:rPr>
      </w:pPr>
      <w:r>
        <w:rPr>
          <w:rFonts w:ascii="Calibri" w:hAnsi="Calibri"/>
          <w:sz w:val="25"/>
        </w:rPr>
        <w:t>Al iniciar este proceso, debe prestarse especial atención a la necesidad de sopesar los siguientes factores contrapuestos que con frecuencia se aplican a la evaluación de la calidad de la toma de decisiones y de la Justicia en distintas jurisdicciones:-</w:t>
      </w:r>
    </w:p>
    <w:p w:rsidR="00720891" w:rsidRPr="0047103F" w:rsidRDefault="003A3E98">
      <w:pPr>
        <w:numPr>
          <w:ilvl w:val="0"/>
          <w:numId w:val="36"/>
        </w:numPr>
        <w:tabs>
          <w:tab w:val="left" w:pos="1656"/>
        </w:tabs>
        <w:spacing w:before="293" w:line="293" w:lineRule="exact"/>
        <w:ind w:right="216"/>
        <w:jc w:val="both"/>
        <w:rPr>
          <w:rFonts w:ascii="Calibri" w:hAnsi="Calibri" w:cs="Calibri"/>
          <w:spacing w:val="-4"/>
          <w:sz w:val="25"/>
          <w:szCs w:val="25"/>
        </w:rPr>
      </w:pPr>
      <w:r>
        <w:rPr>
          <w:rFonts w:ascii="Calibri" w:hAnsi="Calibri"/>
          <w:spacing w:val="-4"/>
          <w:sz w:val="25"/>
        </w:rPr>
        <w:t>la necesidad de que toda decisión de tribunales o jueces sea «efectiva» en el sentido de que quede resuelto el pleito presentado ante el tribunal o el juez y que la resolución se lleve a efecto;</w:t>
      </w:r>
    </w:p>
    <w:p w:rsidR="00720891" w:rsidRPr="0047103F" w:rsidRDefault="003A3E98">
      <w:pPr>
        <w:numPr>
          <w:ilvl w:val="0"/>
          <w:numId w:val="36"/>
        </w:numPr>
        <w:tabs>
          <w:tab w:val="left" w:pos="1656"/>
        </w:tabs>
        <w:spacing w:before="45" w:line="247" w:lineRule="exact"/>
        <w:jc w:val="both"/>
        <w:rPr>
          <w:rFonts w:ascii="Calibri" w:hAnsi="Calibri" w:cs="Calibri"/>
          <w:sz w:val="25"/>
          <w:szCs w:val="25"/>
        </w:rPr>
      </w:pPr>
      <w:r>
        <w:rPr>
          <w:rFonts w:ascii="Calibri" w:hAnsi="Calibri"/>
          <w:sz w:val="25"/>
        </w:rPr>
        <w:t>la necesidad de que toda resolución llegue en un plazo razonable y no sufra dilaciones indebidas;</w:t>
      </w:r>
    </w:p>
    <w:p w:rsidR="00720891" w:rsidRPr="0047103F" w:rsidRDefault="003A3E98">
      <w:pPr>
        <w:numPr>
          <w:ilvl w:val="0"/>
          <w:numId w:val="36"/>
        </w:numPr>
        <w:tabs>
          <w:tab w:val="left" w:pos="1656"/>
        </w:tabs>
        <w:spacing w:line="292" w:lineRule="exact"/>
        <w:ind w:right="216"/>
        <w:jc w:val="both"/>
        <w:rPr>
          <w:rFonts w:ascii="Calibri" w:hAnsi="Calibri" w:cs="Calibri"/>
          <w:sz w:val="25"/>
          <w:szCs w:val="25"/>
        </w:rPr>
      </w:pPr>
      <w:r>
        <w:rPr>
          <w:rFonts w:ascii="Calibri" w:hAnsi="Calibri"/>
          <w:sz w:val="25"/>
        </w:rPr>
        <w:t>la conciencia de que los distintos tipos de pleitos no requieren siempre el mismo grado de consideración ni un razonamiento de la misma profundidad, ya sea sobre los hechos o sobre el derecho;</w:t>
      </w:r>
    </w:p>
    <w:p w:rsidR="00720891" w:rsidRPr="0047103F" w:rsidRDefault="003A3E98">
      <w:pPr>
        <w:numPr>
          <w:ilvl w:val="0"/>
          <w:numId w:val="36"/>
        </w:numPr>
        <w:tabs>
          <w:tab w:val="left" w:pos="1656"/>
        </w:tabs>
        <w:spacing w:line="292" w:lineRule="exact"/>
        <w:ind w:right="216"/>
        <w:jc w:val="both"/>
        <w:rPr>
          <w:rFonts w:ascii="Calibri" w:hAnsi="Calibri" w:cs="Calibri"/>
          <w:sz w:val="25"/>
          <w:szCs w:val="25"/>
        </w:rPr>
      </w:pPr>
      <w:r>
        <w:rPr>
          <w:rFonts w:ascii="Calibri" w:hAnsi="Calibri"/>
          <w:sz w:val="25"/>
        </w:rPr>
        <w:t>la conciencia de que ciertos tipos de pleitos no requieren una resolución tan rápida como otros asuntos (por ejemplo, un asunto penal con acusado preso frente a un pleito mercantil complejo entre partes solventes);</w:t>
      </w:r>
    </w:p>
    <w:p w:rsidR="00720891" w:rsidRPr="0047103F" w:rsidRDefault="003A3E98">
      <w:pPr>
        <w:numPr>
          <w:ilvl w:val="0"/>
          <w:numId w:val="36"/>
        </w:numPr>
        <w:tabs>
          <w:tab w:val="left" w:pos="1656"/>
        </w:tabs>
        <w:spacing w:line="292" w:lineRule="exact"/>
        <w:ind w:right="216"/>
        <w:jc w:val="both"/>
        <w:rPr>
          <w:rFonts w:ascii="Calibri" w:hAnsi="Calibri" w:cs="Calibri"/>
          <w:spacing w:val="-4"/>
          <w:sz w:val="25"/>
          <w:szCs w:val="25"/>
        </w:rPr>
      </w:pPr>
      <w:r>
        <w:rPr>
          <w:rFonts w:ascii="Calibri" w:hAnsi="Calibri"/>
          <w:spacing w:val="-4"/>
          <w:sz w:val="25"/>
        </w:rPr>
        <w:t>las expectativas locales o culturales del sistema jurídico en el Estado en que se toma la decisión;</w:t>
      </w:r>
    </w:p>
    <w:p w:rsidR="00720891" w:rsidRPr="0047103F" w:rsidRDefault="003A3E98">
      <w:pPr>
        <w:numPr>
          <w:ilvl w:val="0"/>
          <w:numId w:val="36"/>
        </w:numPr>
        <w:tabs>
          <w:tab w:val="left" w:pos="1656"/>
        </w:tabs>
        <w:spacing w:line="293" w:lineRule="exact"/>
        <w:ind w:right="216"/>
        <w:jc w:val="both"/>
        <w:rPr>
          <w:rFonts w:ascii="Calibri" w:hAnsi="Calibri" w:cs="Calibri"/>
          <w:spacing w:val="-6"/>
          <w:sz w:val="25"/>
          <w:szCs w:val="25"/>
        </w:rPr>
      </w:pPr>
      <w:r>
        <w:rPr>
          <w:rFonts w:ascii="Calibri" w:hAnsi="Calibri"/>
          <w:spacing w:val="-6"/>
          <w:sz w:val="25"/>
        </w:rPr>
        <w:t>el hecho de que en la era de internet se esperen resultados más rápidos que en épocas anteriores;</w:t>
      </w:r>
    </w:p>
    <w:p w:rsidR="00720891" w:rsidRPr="0047103F" w:rsidRDefault="003A3E98">
      <w:pPr>
        <w:numPr>
          <w:ilvl w:val="0"/>
          <w:numId w:val="36"/>
        </w:numPr>
        <w:tabs>
          <w:tab w:val="left" w:pos="1656"/>
        </w:tabs>
        <w:spacing w:before="47" w:line="247" w:lineRule="exact"/>
        <w:jc w:val="both"/>
        <w:rPr>
          <w:rFonts w:ascii="Calibri" w:hAnsi="Calibri" w:cs="Calibri"/>
          <w:sz w:val="25"/>
          <w:szCs w:val="25"/>
        </w:rPr>
      </w:pPr>
      <w:r>
        <w:rPr>
          <w:rFonts w:ascii="Calibri" w:hAnsi="Calibri"/>
          <w:sz w:val="25"/>
        </w:rPr>
        <w:t>la exigencia de ver que se hace justicia; y</w:t>
      </w:r>
    </w:p>
    <w:p w:rsidR="00720891" w:rsidRPr="0047103F" w:rsidRDefault="003A3E98">
      <w:pPr>
        <w:numPr>
          <w:ilvl w:val="0"/>
          <w:numId w:val="36"/>
        </w:numPr>
        <w:tabs>
          <w:tab w:val="left" w:pos="1656"/>
        </w:tabs>
        <w:spacing w:line="293" w:lineRule="exact"/>
        <w:ind w:right="216"/>
        <w:jc w:val="both"/>
        <w:rPr>
          <w:rFonts w:ascii="Calibri" w:hAnsi="Calibri" w:cs="Calibri"/>
          <w:sz w:val="25"/>
          <w:szCs w:val="25"/>
        </w:rPr>
      </w:pPr>
      <w:r>
        <w:rPr>
          <w:rFonts w:ascii="Calibri" w:hAnsi="Calibri"/>
          <w:sz w:val="25"/>
        </w:rPr>
        <w:t>la necesidad de un resultado predecible de antemano de las resoluciones que se adopten, sin interferir en la independencia judicial.</w:t>
      </w:r>
    </w:p>
    <w:p w:rsidR="00720891" w:rsidRPr="0047103F" w:rsidRDefault="003A3E98">
      <w:pPr>
        <w:numPr>
          <w:ilvl w:val="0"/>
          <w:numId w:val="36"/>
        </w:numPr>
        <w:tabs>
          <w:tab w:val="left" w:pos="1656"/>
        </w:tabs>
        <w:spacing w:before="46" w:line="247" w:lineRule="exact"/>
        <w:jc w:val="both"/>
        <w:rPr>
          <w:rFonts w:ascii="Calibri" w:hAnsi="Calibri" w:cs="Calibri"/>
          <w:sz w:val="25"/>
          <w:szCs w:val="25"/>
        </w:rPr>
      </w:pPr>
      <w:r>
        <w:rPr>
          <w:rFonts w:ascii="Calibri" w:hAnsi="Calibri"/>
          <w:sz w:val="25"/>
        </w:rPr>
        <w:t xml:space="preserve">la disponibilidad de sistemas informales o alternativos de resolución de </w:t>
      </w:r>
      <w:r w:rsidR="00A55B1F">
        <w:rPr>
          <w:rFonts w:ascii="Calibri" w:hAnsi="Calibri"/>
          <w:sz w:val="25"/>
        </w:rPr>
        <w:t>conflict</w:t>
      </w:r>
      <w:r>
        <w:rPr>
          <w:rFonts w:ascii="Calibri" w:hAnsi="Calibri"/>
          <w:sz w:val="25"/>
        </w:rPr>
        <w:t>os.</w:t>
      </w:r>
    </w:p>
    <w:p w:rsidR="00720891" w:rsidRPr="0047103F" w:rsidRDefault="003A3E98">
      <w:pPr>
        <w:numPr>
          <w:ilvl w:val="0"/>
          <w:numId w:val="36"/>
        </w:numPr>
        <w:tabs>
          <w:tab w:val="left" w:pos="1656"/>
        </w:tabs>
        <w:spacing w:before="45" w:line="248" w:lineRule="exact"/>
        <w:jc w:val="both"/>
        <w:rPr>
          <w:rFonts w:ascii="Calibri" w:hAnsi="Calibri" w:cs="Calibri"/>
          <w:sz w:val="25"/>
          <w:szCs w:val="25"/>
        </w:rPr>
      </w:pPr>
      <w:r>
        <w:rPr>
          <w:rFonts w:ascii="Calibri" w:hAnsi="Calibri"/>
          <w:sz w:val="25"/>
        </w:rPr>
        <w:t>los derechos de los demás y en especial de las víctimas y otros usuarios del tribunal.</w:t>
      </w:r>
    </w:p>
    <w:p w:rsidR="00720891" w:rsidRPr="0047103F" w:rsidRDefault="003A3E98">
      <w:pPr>
        <w:numPr>
          <w:ilvl w:val="0"/>
          <w:numId w:val="37"/>
        </w:numPr>
        <w:spacing w:before="50" w:line="247" w:lineRule="exact"/>
        <w:jc w:val="both"/>
        <w:rPr>
          <w:rFonts w:ascii="Calibri" w:hAnsi="Calibri" w:cs="Calibri"/>
          <w:spacing w:val="-2"/>
          <w:sz w:val="25"/>
          <w:szCs w:val="25"/>
        </w:rPr>
      </w:pPr>
      <w:r>
        <w:rPr>
          <w:rFonts w:ascii="Calibri" w:hAnsi="Calibri"/>
          <w:spacing w:val="-2"/>
          <w:sz w:val="25"/>
        </w:rPr>
        <w:t>la calidad e independencia de la fiscalía.</w:t>
      </w:r>
    </w:p>
    <w:p w:rsidR="00720891" w:rsidRPr="0047103F" w:rsidRDefault="003A3E98" w:rsidP="00A55B1F">
      <w:pPr>
        <w:numPr>
          <w:ilvl w:val="0"/>
          <w:numId w:val="36"/>
        </w:numPr>
        <w:tabs>
          <w:tab w:val="left" w:pos="1656"/>
        </w:tabs>
        <w:spacing w:before="46" w:after="840" w:line="247" w:lineRule="exact"/>
        <w:jc w:val="both"/>
        <w:rPr>
          <w:rFonts w:ascii="Calibri" w:hAnsi="Calibri" w:cs="Calibri"/>
          <w:sz w:val="25"/>
          <w:szCs w:val="25"/>
        </w:rPr>
      </w:pPr>
      <w:r>
        <w:rPr>
          <w:rFonts w:ascii="Calibri" w:hAnsi="Calibri"/>
          <w:sz w:val="25"/>
        </w:rPr>
        <w:t>La disponibilidad y calidad de la asistencia jurídica a las partes.</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66944" behindDoc="0" locked="0" layoutInCell="0" allowOverlap="1" wp14:anchorId="10BFE42C" wp14:editId="2CA13856">
                <wp:simplePos x="0" y="0"/>
                <wp:positionH relativeFrom="column">
                  <wp:posOffset>128270</wp:posOffset>
                </wp:positionH>
                <wp:positionV relativeFrom="paragraph">
                  <wp:posOffset>5080</wp:posOffset>
                </wp:positionV>
                <wp:extent cx="5801360" cy="0"/>
                <wp:effectExtent l="0" t="0" r="0" b="0"/>
                <wp:wrapSquare wrapText="bothSides"/>
                <wp:docPr id="9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F6927E1" id="Line 84" o:spid="_x0000_s1026" style="position:absolute;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9VFA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A55B1F">
      <w:pPr>
        <w:spacing w:before="36" w:line="246" w:lineRule="exact"/>
        <w:ind w:left="4248"/>
        <w:rPr>
          <w:rFonts w:ascii="Calibri" w:hAnsi="Calibri" w:cs="Calibri"/>
          <w:spacing w:val="-4"/>
          <w:sz w:val="25"/>
          <w:szCs w:val="25"/>
        </w:rPr>
      </w:pPr>
      <w:r>
        <w:rPr>
          <w:noProof/>
          <w:lang w:bidi="ar-SA"/>
        </w:rPr>
        <mc:AlternateContent>
          <mc:Choice Requires="wps">
            <w:drawing>
              <wp:anchor distT="0" distB="0" distL="0" distR="0" simplePos="0" relativeHeight="251663872" behindDoc="0" locked="0" layoutInCell="0" allowOverlap="1" wp14:anchorId="3E738230" wp14:editId="70562E0C">
                <wp:simplePos x="0" y="0"/>
                <wp:positionH relativeFrom="column">
                  <wp:posOffset>0</wp:posOffset>
                </wp:positionH>
                <wp:positionV relativeFrom="paragraph">
                  <wp:posOffset>302895</wp:posOffset>
                </wp:positionV>
                <wp:extent cx="6057900" cy="300355"/>
                <wp:effectExtent l="0" t="0" r="0" b="0"/>
                <wp:wrapSquare wrapText="bothSides"/>
                <wp:docPr id="9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28">
                              <w:r w:rsidR="003A3E98">
                                <w:rPr>
                                  <w:rFonts w:ascii="Calibri" w:hAnsi="Calibri"/>
                                  <w:i/>
                                  <w:color w:val="0000FF"/>
                                  <w:sz w:val="20"/>
                                  <w:u w:val="single"/>
                                </w:rPr>
                                <w:t>www.encj.eu</w:t>
                              </w:r>
                            </w:hyperlink>
                            <w:r w:rsidR="003A3E98">
                              <w:rPr>
                                <w:rFonts w:ascii="Calibri" w:hAnsi="Calibri"/>
                                <w:i/>
                                <w:sz w:val="20"/>
                              </w:rPr>
                              <w:t xml:space="preserve"> </w:t>
                            </w:r>
                            <w:hyperlink r:id="rId29">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E738230" id="Text Box 83" o:spid="_x0000_s1031" type="#_x0000_t202" style="position:absolute;left:0;text-align:left;margin-left:0;margin-top:23.85pt;width:477pt;height:23.65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30">
                        <w:r w:rsidR="003A3E98">
                          <w:rPr>
                            <w:rFonts w:ascii="Calibri" w:hAnsi="Calibri"/>
                            <w:i/>
                            <w:color w:val="0000FF"/>
                            <w:sz w:val="20"/>
                            <w:u w:val="single"/>
                          </w:rPr>
                          <w:t>www.encj.eu</w:t>
                        </w:r>
                      </w:hyperlink>
                      <w:r w:rsidR="003A3E98">
                        <w:rPr>
                          <w:rFonts w:ascii="Calibri" w:hAnsi="Calibri"/>
                          <w:i/>
                          <w:sz w:val="20"/>
                        </w:rPr>
                        <w:t xml:space="preserve"> </w:t>
                      </w:r>
                      <w:hyperlink r:id="rId31">
                        <w:r w:rsidR="003A3E98">
                          <w:rPr>
                            <w:rFonts w:ascii="Calibri" w:hAnsi="Calibri"/>
                            <w:i/>
                            <w:color w:val="0000FF"/>
                            <w:sz w:val="20"/>
                            <w:u w:val="single"/>
                          </w:rPr>
                          <w:t>office@encj.eu</w:t>
                        </w:r>
                      </w:hyperlink>
                    </w:p>
                  </w:txbxContent>
                </v:textbox>
                <w10:wrap type="square"/>
              </v:shape>
            </w:pict>
          </mc:Fallback>
        </mc:AlternateContent>
      </w:r>
      <w:r w:rsidR="003A3E98">
        <w:rPr>
          <w:rFonts w:ascii="Calibri" w:hAnsi="Calibri"/>
          <w:spacing w:val="-4"/>
          <w:sz w:val="25"/>
        </w:rPr>
        <w:t>- 41 -</w:t>
      </w:r>
    </w:p>
    <w:p w:rsidR="00720891" w:rsidRPr="0047103F" w:rsidRDefault="00720891">
      <w:pPr>
        <w:widowControl/>
        <w:kinsoku/>
        <w:overflowPunct/>
        <w:autoSpaceDE w:val="0"/>
        <w:autoSpaceDN w:val="0"/>
        <w:adjustRightInd w:val="0"/>
        <w:textAlignment w:val="auto"/>
        <w:sectPr w:rsidR="00720891" w:rsidRPr="0047103F">
          <w:pgSz w:w="11909" w:h="16838"/>
          <w:pgMar w:top="1380" w:right="1124" w:bottom="1027" w:left="1185" w:header="720" w:footer="720" w:gutter="0"/>
          <w:cols w:space="720"/>
          <w:noEndnote/>
        </w:sectPr>
      </w:pPr>
    </w:p>
    <w:p w:rsidR="00720891" w:rsidRPr="0047103F" w:rsidRDefault="003A3E98" w:rsidP="002369D6">
      <w:pPr>
        <w:spacing w:before="240" w:line="293" w:lineRule="exact"/>
        <w:ind w:left="215" w:right="216"/>
        <w:jc w:val="both"/>
        <w:rPr>
          <w:rFonts w:ascii="Calibri" w:hAnsi="Calibri" w:cs="Calibri"/>
          <w:sz w:val="25"/>
          <w:szCs w:val="25"/>
        </w:rPr>
      </w:pPr>
      <w:r>
        <w:rPr>
          <w:noProof/>
          <w:lang w:bidi="ar-SA"/>
        </w:rPr>
        <w:lastRenderedPageBreak/>
        <mc:AlternateContent>
          <mc:Choice Requires="wps">
            <w:drawing>
              <wp:anchor distT="0" distB="0" distL="0" distR="0" simplePos="0" relativeHeight="251644928" behindDoc="0" locked="0" layoutInCell="0" allowOverlap="1">
                <wp:simplePos x="0" y="0"/>
                <wp:positionH relativeFrom="page">
                  <wp:posOffset>899160</wp:posOffset>
                </wp:positionH>
                <wp:positionV relativeFrom="page">
                  <wp:posOffset>1051560</wp:posOffset>
                </wp:positionV>
                <wp:extent cx="5763895" cy="435610"/>
                <wp:effectExtent l="0" t="0" r="0" b="0"/>
                <wp:wrapSquare wrapText="bothSides"/>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435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3A3E98">
                            <w:r>
                              <w:rPr>
                                <w:noProof/>
                                <w:lang w:bidi="ar-SA"/>
                              </w:rPr>
                              <w:drawing>
                                <wp:inline distT="0" distB="0" distL="0" distR="0">
                                  <wp:extent cx="5762625" cy="438150"/>
                                  <wp:effectExtent l="0" t="0" r="9525" b="0"/>
                                  <wp:docPr id="6" name="Imagen 6" descr="_Pi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2625" cy="438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85" o:spid="_x0000_s1032" type="#_x0000_t202" style="position:absolute;left:0;text-align:left;margin-left:70.8pt;margin-top:82.8pt;width:453.85pt;height:34.3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" o:allowincell="f" stroked="f">
                <v:fill opacity="0"/>
                <v:textbox inset="0,0,0,0">
                  <w:txbxContent>
                    <w:p w:rsidR="00AE069B" w:rsidRDefault="003A3E98">
                      <w:r>
                        <w:rPr>
                          <w:noProof/>
                          <w:lang w:bidi="ar-SA"/>
                        </w:rPr>
                        <w:drawing>
                          <wp:inline distT="0" distB="0" distL="0" distR="0">
                            <wp:extent cx="5762625" cy="438150"/>
                            <wp:effectExtent l="0" t="0" r="9525" b="0"/>
                            <wp:docPr id="6" name="Imagen 6" descr="_Pic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2625" cy="438150"/>
                                    </a:xfrm>
                                    <a:prstGeom prst="rect">
                                      <a:avLst/>
                                    </a:prstGeom>
                                    <a:noFill/>
                                    <a:ln>
                                      <a:noFill/>
                                    </a:ln>
                                  </pic:spPr>
                                </pic:pic>
                              </a:graphicData>
                            </a:graphic>
                          </wp:inline>
                        </w:drawing>
                      </w:r>
                    </w:p>
                  </w:txbxContent>
                </v:textbox>
                <w10:wrap type="square" anchorx="page" anchory="page"/>
              </v:shape>
            </w:pict>
          </mc:Fallback>
        </mc:AlternateContent>
      </w:r>
      <w:r>
        <w:rPr>
          <w:noProof/>
          <w:lang w:bidi="ar-SA"/>
        </w:rPr>
        <mc:AlternateContent>
          <mc:Choice Requires="wps">
            <w:drawing>
              <wp:anchor distT="0" distB="0" distL="0" distR="0" simplePos="0" relativeHeight="251645952" behindDoc="0" locked="0" layoutInCell="0" allowOverlap="1">
                <wp:simplePos x="0" y="0"/>
                <wp:positionH relativeFrom="page">
                  <wp:posOffset>905510</wp:posOffset>
                </wp:positionH>
                <wp:positionV relativeFrom="page">
                  <wp:posOffset>1052830</wp:posOffset>
                </wp:positionV>
                <wp:extent cx="5751195" cy="422275"/>
                <wp:effectExtent l="0" t="0" r="0" b="0"/>
                <wp:wrapSquare wrapText="bothSides"/>
                <wp:docPr id="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195" cy="422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3A3E98" w:rsidP="00153AE1">
                            <w:pPr>
                              <w:shd w:val="clear" w:color="auto" w:fill="A6A6A6" w:themeFill="background1" w:themeFillShade="A6"/>
                              <w:spacing w:line="330" w:lineRule="exact"/>
                              <w:jc w:val="both"/>
                              <w:rPr>
                                <w:rFonts w:ascii="Calibri" w:hAnsi="Calibri" w:cs="Calibri"/>
                                <w:b/>
                                <w:bCs/>
                                <w:sz w:val="28"/>
                                <w:szCs w:val="28"/>
                              </w:rPr>
                            </w:pPr>
                            <w:r>
                              <w:rPr>
                                <w:rFonts w:ascii="Calibri" w:hAnsi="Calibri"/>
                                <w:b/>
                                <w:sz w:val="28"/>
                              </w:rPr>
                              <w:t xml:space="preserve">Recomendaciones sobre la mejora de los indicadores, las normas de puntuación y </w:t>
                            </w:r>
                            <w:r w:rsidRPr="00153AE1">
                              <w:rPr>
                                <w:rFonts w:ascii="Calibri" w:hAnsi="Calibri"/>
                                <w:b/>
                                <w:sz w:val="28"/>
                                <w:shd w:val="clear" w:color="auto" w:fill="A6A6A6" w:themeFill="background1" w:themeFillShade="A6"/>
                              </w:rPr>
                              <w:t>la encuesta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3" type="#_x0000_t202" style="position:absolute;left:0;text-align:left;margin-left:71.3pt;margin-top:82.9pt;width:452.85pt;height:33.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" o:allowincell="f" stroked="f">
                <v:fill opacity="0"/>
                <v:textbox inset="0,0,0,0">
                  <w:txbxContent>
                    <w:p w:rsidR="00AE069B" w:rsidRDefault="003A3E98" w:rsidP="00153AE1">
                      <w:pPr>
                        <w:shd w:val="clear" w:color="auto" w:fill="A6A6A6" w:themeFill="background1" w:themeFillShade="A6"/>
                        <w:spacing w:line="330" w:lineRule="exact"/>
                        <w:jc w:val="both"/>
                        <w:rPr>
                          <w:rFonts w:ascii="Calibri" w:hAnsi="Calibri" w:cs="Calibri"/>
                          <w:b/>
                          <w:bCs/>
                          <w:sz w:val="28"/>
                          <w:szCs w:val="28"/>
                        </w:rPr>
                      </w:pPr>
                      <w:r>
                        <w:rPr>
                          <w:rFonts w:ascii="Calibri" w:hAnsi="Calibri"/>
                          <w:b/>
                          <w:sz w:val="28"/>
                        </w:rPr>
                        <w:t xml:space="preserve">Recomendaciones sobre la mejora de los indicadores, las normas de puntuación y </w:t>
                      </w:r>
                      <w:r w:rsidRPr="00153AE1">
                        <w:rPr>
                          <w:rFonts w:ascii="Calibri" w:hAnsi="Calibri"/>
                          <w:b/>
                          <w:sz w:val="28"/>
                          <w:shd w:val="clear" w:color="auto" w:fill="A6A6A6" w:themeFill="background1" w:themeFillShade="A6"/>
                        </w:rPr>
                        <w:t>la encuesta</w:t>
                      </w:r>
                    </w:p>
                  </w:txbxContent>
                </v:textbox>
                <w10:wrap type="square" anchorx="page" anchory="page"/>
              </v:shape>
            </w:pict>
          </mc:Fallback>
        </mc:AlternateContent>
      </w:r>
      <w:r>
        <w:rPr>
          <w:noProof/>
          <w:lang w:bidi="ar-SA"/>
        </w:rPr>
        <mc:AlternateContent>
          <mc:Choice Requires="wps">
            <w:drawing>
              <wp:anchor distT="0" distB="0" distL="0" distR="0" simplePos="0" relativeHeight="251646976" behindDoc="0" locked="0" layoutInCell="0" allowOverlap="1">
                <wp:simplePos x="0" y="0"/>
                <wp:positionH relativeFrom="page">
                  <wp:posOffset>752475</wp:posOffset>
                </wp:positionH>
                <wp:positionV relativeFrom="page">
                  <wp:posOffset>9788525</wp:posOffset>
                </wp:positionV>
                <wp:extent cx="6057900" cy="300355"/>
                <wp:effectExtent l="0" t="0" r="0" b="0"/>
                <wp:wrapSquare wrapText="bothSides"/>
                <wp:docPr id="9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34">
                              <w:r w:rsidR="003A3E98">
                                <w:rPr>
                                  <w:rFonts w:ascii="Calibri" w:hAnsi="Calibri"/>
                                  <w:i/>
                                  <w:color w:val="0000FF"/>
                                  <w:sz w:val="20"/>
                                  <w:u w:val="single"/>
                                </w:rPr>
                                <w:t>www.encj.eu</w:t>
                              </w:r>
                            </w:hyperlink>
                            <w:r w:rsidR="003A3E98">
                              <w:rPr>
                                <w:rFonts w:ascii="Calibri" w:hAnsi="Calibri"/>
                                <w:i/>
                                <w:sz w:val="20"/>
                              </w:rPr>
                              <w:t xml:space="preserve"> </w:t>
                            </w:r>
                            <w:hyperlink r:id="rId35">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87" o:spid="_x0000_s1034" type="#_x0000_t202" style="position:absolute;left:0;text-align:left;margin-left:59.25pt;margin-top:770.75pt;width:477pt;height:23.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36">
                        <w:r w:rsidR="003A3E98">
                          <w:rPr>
                            <w:rFonts w:ascii="Calibri" w:hAnsi="Calibri"/>
                            <w:i/>
                            <w:color w:val="0000FF"/>
                            <w:sz w:val="20"/>
                            <w:u w:val="single"/>
                          </w:rPr>
                          <w:t>www.encj.eu</w:t>
                        </w:r>
                      </w:hyperlink>
                      <w:r w:rsidR="003A3E98">
                        <w:rPr>
                          <w:rFonts w:ascii="Calibri" w:hAnsi="Calibri"/>
                          <w:i/>
                          <w:sz w:val="20"/>
                        </w:rPr>
                        <w:t xml:space="preserve"> </w:t>
                      </w:r>
                      <w:hyperlink r:id="rId37">
                        <w:r w:rsidR="003A3E98">
                          <w:rPr>
                            <w:rFonts w:ascii="Calibri" w:hAnsi="Calibri"/>
                            <w:i/>
                            <w:color w:val="0000FF"/>
                            <w:sz w:val="20"/>
                            <w:u w:val="single"/>
                          </w:rPr>
                          <w:t>office@encj.eu</w:t>
                        </w:r>
                      </w:hyperlink>
                    </w:p>
                  </w:txbxContent>
                </v:textbox>
                <w10:wrap type="square" anchorx="page" anchory="page"/>
              </v:shape>
            </w:pict>
          </mc:Fallback>
        </mc:AlternateContent>
      </w:r>
      <w:r>
        <w:rPr>
          <w:rFonts w:ascii="Calibri" w:hAnsi="Calibri"/>
          <w:sz w:val="25"/>
        </w:rPr>
        <w:t>El grupo de proyecto recomienda que</w:t>
      </w:r>
      <w:bookmarkStart w:id="0" w:name="_GoBack"/>
      <w:bookmarkEnd w:id="0"/>
      <w:r>
        <w:rPr>
          <w:rFonts w:ascii="Calibri" w:hAnsi="Calibri"/>
          <w:sz w:val="25"/>
        </w:rPr>
        <w:t xml:space="preserve"> los indicadores que figuran en el Anexo 1 de este informe se apliquen el próximo año a cada uno de los miembros y observadores de la RECJ</w:t>
      </w:r>
      <w:r w:rsidR="003C2986">
        <w:rPr>
          <w:rFonts w:ascii="Calibri" w:hAnsi="Calibri"/>
          <w:sz w:val="25"/>
        </w:rPr>
        <w:t>.</w:t>
      </w:r>
    </w:p>
    <w:p w:rsidR="00720891" w:rsidRPr="0047103F" w:rsidRDefault="003A3E98" w:rsidP="002369D6">
      <w:pPr>
        <w:spacing w:before="240" w:line="293" w:lineRule="exact"/>
        <w:ind w:left="215" w:right="216"/>
        <w:jc w:val="both"/>
        <w:rPr>
          <w:rFonts w:ascii="Calibri" w:hAnsi="Calibri" w:cs="Calibri"/>
          <w:sz w:val="25"/>
          <w:szCs w:val="25"/>
        </w:rPr>
      </w:pPr>
      <w:r>
        <w:rPr>
          <w:rFonts w:ascii="Calibri" w:hAnsi="Calibri"/>
          <w:sz w:val="25"/>
        </w:rPr>
        <w:t>El grupo de proyecto recomienda que se cree un grupo de expertos el próximo año para encargarse de la puntuación de los indicadores conforme a las normas de puntuación del Anexo 1 de este informe.</w:t>
      </w:r>
    </w:p>
    <w:p w:rsidR="00720891" w:rsidRPr="0047103F" w:rsidRDefault="003A3E98" w:rsidP="002369D6">
      <w:pPr>
        <w:spacing w:before="240" w:line="293" w:lineRule="exact"/>
        <w:ind w:left="215" w:right="216"/>
        <w:jc w:val="both"/>
        <w:rPr>
          <w:rFonts w:ascii="Calibri" w:hAnsi="Calibri" w:cs="Calibri"/>
          <w:spacing w:val="-4"/>
          <w:sz w:val="25"/>
          <w:szCs w:val="25"/>
        </w:rPr>
      </w:pPr>
      <w:r>
        <w:rPr>
          <w:rFonts w:ascii="Calibri" w:hAnsi="Calibri"/>
          <w:spacing w:val="-4"/>
          <w:sz w:val="25"/>
        </w:rPr>
        <w:t xml:space="preserve">El grupo de proyecto recomienda que la encuesta que figura en el Anexo 2 de este informe se realice el próximo año a todos los jueces de los países miembros y observadores de la </w:t>
      </w:r>
      <w:r w:rsidR="003C2986">
        <w:rPr>
          <w:rFonts w:ascii="Calibri" w:hAnsi="Calibri"/>
          <w:spacing w:val="-4"/>
          <w:sz w:val="25"/>
        </w:rPr>
        <w:t>RE</w:t>
      </w:r>
      <w:r>
        <w:rPr>
          <w:rFonts w:ascii="Calibri" w:hAnsi="Calibri"/>
          <w:spacing w:val="-4"/>
          <w:sz w:val="25"/>
        </w:rPr>
        <w:t>CJ.</w:t>
      </w:r>
    </w:p>
    <w:p w:rsidR="00720891" w:rsidRPr="0047103F" w:rsidRDefault="003A3E98" w:rsidP="002369D6">
      <w:pPr>
        <w:spacing w:before="240" w:line="287" w:lineRule="exact"/>
        <w:ind w:left="215"/>
        <w:rPr>
          <w:rFonts w:ascii="Calibri" w:hAnsi="Calibri" w:cs="Calibri"/>
          <w:b/>
          <w:bCs/>
          <w:sz w:val="28"/>
          <w:szCs w:val="28"/>
        </w:rPr>
      </w:pPr>
      <w:r>
        <w:rPr>
          <w:rFonts w:ascii="Calibri" w:hAnsi="Calibri"/>
          <w:b/>
          <w:sz w:val="28"/>
        </w:rPr>
        <w:t>Conclusiones de los grupos de diálogo</w:t>
      </w:r>
    </w:p>
    <w:p w:rsidR="00720891" w:rsidRPr="0047103F" w:rsidRDefault="003A3E98" w:rsidP="002369D6">
      <w:pPr>
        <w:spacing w:before="240" w:line="293" w:lineRule="exact"/>
        <w:ind w:left="215" w:right="216"/>
        <w:jc w:val="both"/>
        <w:rPr>
          <w:rFonts w:ascii="Calibri" w:hAnsi="Calibri" w:cs="Calibri"/>
          <w:spacing w:val="-4"/>
          <w:sz w:val="25"/>
          <w:szCs w:val="25"/>
        </w:rPr>
      </w:pPr>
      <w:r>
        <w:rPr>
          <w:rFonts w:ascii="Calibri" w:hAnsi="Calibri"/>
          <w:spacing w:val="-4"/>
          <w:sz w:val="25"/>
        </w:rPr>
        <w:t>Los poderes judiciales que han participado en los grupos de diálogo coinciden en los siguientes retos principales, relacionados con las sociedades cambiantes en que viven y una nueva clase emergente de responsables políticos.</w:t>
      </w:r>
    </w:p>
    <w:p w:rsidR="00720891" w:rsidRPr="0047103F" w:rsidRDefault="003A3E98" w:rsidP="002369D6">
      <w:pPr>
        <w:spacing w:before="240" w:line="293" w:lineRule="exact"/>
        <w:ind w:left="215" w:right="216"/>
        <w:jc w:val="both"/>
        <w:rPr>
          <w:rFonts w:ascii="Calibri" w:hAnsi="Calibri" w:cs="Calibri"/>
          <w:spacing w:val="-3"/>
          <w:sz w:val="25"/>
          <w:szCs w:val="25"/>
        </w:rPr>
      </w:pPr>
      <w:r>
        <w:rPr>
          <w:rFonts w:ascii="Calibri" w:hAnsi="Calibri"/>
          <w:spacing w:val="-3"/>
          <w:sz w:val="25"/>
        </w:rPr>
        <w:t xml:space="preserve">El primer reto guardaba relación con la accesibilidad y rapidez de la mayoría de los servicios mediante el uso de TI, internet y redes sociales. Actualmente, los sistemas judiciales y normas procesales no están diseñados para cumplir las expectativas de una sociedad cambiante (por ejemplo, la generación Facebook). Los procedimientos judiciales se perciben como algo demasiado complejo y difícil de comprender. Se considera al propio poder judicial como un gremio cerrado que no mantiene contacto con la sociedad. En última instancia, ello conduce a una baja confianza pública. Los poderes judiciales no pueden superar este reto por sí solos; las inversiones en nuevas tecnologías necesitan el apoyo del ejecutivo (financiación) y del legislativo (nueva legislación procesal). No obstante, el poder judicial debe esforzarse para ser más accesible, explicarse mejor y estar más abierto al público. Más que nunca, debe ganarse su autoridad mediante un excelente </w:t>
      </w:r>
      <w:r w:rsidR="003C2986">
        <w:rPr>
          <w:rFonts w:ascii="Calibri" w:hAnsi="Calibri"/>
          <w:spacing w:val="-3"/>
          <w:sz w:val="25"/>
        </w:rPr>
        <w:t>desempeño</w:t>
      </w:r>
      <w:r>
        <w:rPr>
          <w:rFonts w:ascii="Calibri" w:hAnsi="Calibri"/>
          <w:spacing w:val="-3"/>
          <w:sz w:val="25"/>
        </w:rPr>
        <w:t xml:space="preserve"> en términos de independencia, rendición de cuentas y transparencia y explicar la función y la posición del poder judicial.</w:t>
      </w:r>
    </w:p>
    <w:p w:rsidR="00720891" w:rsidRPr="0047103F" w:rsidRDefault="003A3E98" w:rsidP="002369D6">
      <w:pPr>
        <w:spacing w:before="240" w:after="360" w:line="293" w:lineRule="exact"/>
        <w:ind w:left="215" w:right="215"/>
        <w:jc w:val="both"/>
        <w:rPr>
          <w:rFonts w:ascii="Calibri" w:hAnsi="Calibri" w:cs="Calibri"/>
          <w:spacing w:val="-3"/>
          <w:sz w:val="25"/>
          <w:szCs w:val="25"/>
        </w:rPr>
      </w:pPr>
      <w:r>
        <w:rPr>
          <w:rFonts w:ascii="Calibri" w:hAnsi="Calibri"/>
          <w:spacing w:val="-3"/>
          <w:sz w:val="25"/>
        </w:rPr>
        <w:t xml:space="preserve">El segundo reto guarda relación con las relaciones cambiantes entre los poderes ejecutivo, legislativo y judicial. Para que funcione el equilibrio de poderes entre los tres poderes del Estado, es necesario un cierto nivel de confianza entre </w:t>
      </w:r>
      <w:r w:rsidR="003C2986">
        <w:rPr>
          <w:rFonts w:ascii="Calibri" w:hAnsi="Calibri"/>
          <w:spacing w:val="-3"/>
          <w:sz w:val="25"/>
        </w:rPr>
        <w:t>el</w:t>
      </w:r>
      <w:r>
        <w:rPr>
          <w:rFonts w:ascii="Calibri" w:hAnsi="Calibri"/>
          <w:spacing w:val="-3"/>
          <w:sz w:val="25"/>
        </w:rPr>
        <w:t xml:space="preserve">los. En algunos países, aún no se ha alcanzado ese nivel de confianza. En otros países, ese nivel de confianza ya no resulta tan obvio. Los ataques públicos al poder judicial por parte de responsables políticos son una amenaza para la independencia, ya que </w:t>
      </w:r>
      <w:r w:rsidR="003C2986">
        <w:rPr>
          <w:rFonts w:ascii="Calibri" w:hAnsi="Calibri"/>
          <w:spacing w:val="-3"/>
          <w:sz w:val="25"/>
        </w:rPr>
        <w:t xml:space="preserve">podrían condicionar </w:t>
      </w:r>
      <w:r>
        <w:rPr>
          <w:rFonts w:ascii="Calibri" w:hAnsi="Calibri"/>
          <w:spacing w:val="-3"/>
          <w:sz w:val="25"/>
        </w:rPr>
        <w:t>la confianza pública. Los responsables políticos podrían aprovecharse de un nivel bajo de confianza pública para proponer reformas judiciales que podrían menoscabar la independencia judicial. Para solucionarlo, los poderes judiciales deben comprender mejor cómo interactuar con los demás poderes del Estado y cómo interactuar con la sociedad.</w:t>
      </w:r>
    </w:p>
    <w:p w:rsidR="00720891" w:rsidRPr="0047103F" w:rsidRDefault="003A3E98" w:rsidP="002369D6">
      <w:pPr>
        <w:spacing w:before="63" w:line="205" w:lineRule="exact"/>
        <w:ind w:left="215"/>
        <w:rPr>
          <w:rFonts w:ascii="Calibri" w:hAnsi="Calibri" w:cs="Calibri"/>
          <w:i/>
          <w:iCs/>
          <w:sz w:val="20"/>
          <w:szCs w:val="20"/>
        </w:rPr>
      </w:pPr>
      <w:r>
        <w:rPr>
          <w:noProof/>
          <w:lang w:bidi="ar-SA"/>
        </w:rPr>
        <mc:AlternateContent>
          <mc:Choice Requires="wps">
            <w:drawing>
              <wp:anchor distT="0" distB="0" distL="0" distR="0" simplePos="0" relativeHeight="251649024" behindDoc="0" locked="0" layoutInCell="0" allowOverlap="1">
                <wp:simplePos x="0" y="0"/>
                <wp:positionH relativeFrom="column">
                  <wp:posOffset>128270</wp:posOffset>
                </wp:positionH>
                <wp:positionV relativeFrom="paragraph">
                  <wp:posOffset>5080</wp:posOffset>
                </wp:positionV>
                <wp:extent cx="5801360" cy="0"/>
                <wp:effectExtent l="0" t="0" r="0" b="0"/>
                <wp:wrapSquare wrapText="bothSides"/>
                <wp:docPr id="9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A992985" id="Line 88" o:spid="_x0000_s1026" style="position:absolute;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6" w:line="247" w:lineRule="exact"/>
        <w:ind w:left="4248"/>
        <w:rPr>
          <w:rFonts w:ascii="Calibri" w:hAnsi="Calibri" w:cs="Calibri"/>
          <w:spacing w:val="-4"/>
          <w:sz w:val="25"/>
          <w:szCs w:val="25"/>
        </w:rPr>
      </w:pPr>
      <w:r>
        <w:rPr>
          <w:rFonts w:ascii="Calibri" w:hAnsi="Calibri"/>
          <w:spacing w:val="-4"/>
          <w:sz w:val="25"/>
        </w:rPr>
        <w:t>- 42 -</w:t>
      </w:r>
    </w:p>
    <w:p w:rsidR="00720891" w:rsidRPr="0047103F" w:rsidRDefault="00720891">
      <w:pPr>
        <w:widowControl/>
        <w:kinsoku/>
        <w:overflowPunct/>
        <w:autoSpaceDE w:val="0"/>
        <w:autoSpaceDN w:val="0"/>
        <w:adjustRightInd w:val="0"/>
        <w:textAlignment w:val="auto"/>
        <w:sectPr w:rsidR="00720891" w:rsidRPr="0047103F" w:rsidSect="002369D6">
          <w:pgSz w:w="11909" w:h="16838"/>
          <w:pgMar w:top="2268" w:right="1124" w:bottom="1027" w:left="1185" w:header="720" w:footer="720" w:gutter="0"/>
          <w:cols w:space="720"/>
          <w:noEndnote/>
        </w:sectPr>
      </w:pPr>
    </w:p>
    <w:p w:rsidR="00720891" w:rsidRPr="0047103F" w:rsidRDefault="003A3E98">
      <w:pPr>
        <w:spacing w:before="16" w:after="494" w:line="293" w:lineRule="exact"/>
        <w:ind w:left="216" w:right="216"/>
        <w:rPr>
          <w:rFonts w:ascii="Calibri" w:hAnsi="Calibri" w:cs="Calibri"/>
          <w:sz w:val="25"/>
          <w:szCs w:val="25"/>
        </w:rPr>
      </w:pPr>
      <w:r>
        <w:rPr>
          <w:noProof/>
          <w:lang w:bidi="ar-SA"/>
        </w:rPr>
        <w:lastRenderedPageBreak/>
        <mc:AlternateContent>
          <mc:Choice Requires="wps">
            <w:drawing>
              <wp:anchor distT="0" distB="0" distL="0" distR="0" simplePos="0" relativeHeight="251650048" behindDoc="0" locked="0" layoutInCell="0" allowOverlap="1">
                <wp:simplePos x="0" y="0"/>
                <wp:positionH relativeFrom="page">
                  <wp:posOffset>752475</wp:posOffset>
                </wp:positionH>
                <wp:positionV relativeFrom="page">
                  <wp:posOffset>9788525</wp:posOffset>
                </wp:positionV>
                <wp:extent cx="6057900" cy="300355"/>
                <wp:effectExtent l="0" t="0" r="0" b="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216" w:right="8064"/>
                              <w:rPr>
                                <w:rFonts w:ascii="Calibri" w:hAnsi="Calibri" w:cs="Calibri"/>
                                <w:i/>
                                <w:iCs/>
                                <w:sz w:val="20"/>
                                <w:szCs w:val="20"/>
                              </w:rPr>
                            </w:pPr>
                            <w:hyperlink r:id="rId38">
                              <w:r w:rsidR="003A3E98">
                                <w:rPr>
                                  <w:rFonts w:ascii="Calibri" w:hAnsi="Calibri"/>
                                  <w:i/>
                                  <w:color w:val="0000FF"/>
                                  <w:sz w:val="20"/>
                                  <w:u w:val="single"/>
                                </w:rPr>
                                <w:t>www.encj.eu</w:t>
                              </w:r>
                            </w:hyperlink>
                            <w:r w:rsidR="003A3E98">
                              <w:rPr>
                                <w:rFonts w:ascii="Calibri" w:hAnsi="Calibri"/>
                                <w:i/>
                                <w:sz w:val="20"/>
                              </w:rPr>
                              <w:t xml:space="preserve"> </w:t>
                            </w:r>
                            <w:hyperlink r:id="rId39">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89" o:spid="_x0000_s1035" type="#_x0000_t202" style="position:absolute;left:0;text-align:left;margin-left:59.25pt;margin-top:770.75pt;width:477pt;height:23.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" o:allowincell="f" stroked="f">
                <v:fill opacity="0"/>
                <v:textbox inset="0,0,0,0">
                  <w:txbxContent>
                    <w:p w:rsidR="00AE069B" w:rsidRDefault="008D71DA">
                      <w:pPr>
                        <w:spacing w:line="234" w:lineRule="exact"/>
                        <w:ind w:left="216" w:right="8064"/>
                        <w:rPr>
                          <w:rFonts w:ascii="Calibri" w:hAnsi="Calibri" w:cs="Calibri"/>
                          <w:i/>
                          <w:iCs/>
                          <w:sz w:val="20"/>
                          <w:szCs w:val="20"/>
                        </w:rPr>
                      </w:pPr>
                      <w:hyperlink r:id="rId40">
                        <w:r w:rsidR="003A3E98">
                          <w:rPr>
                            <w:rFonts w:ascii="Calibri" w:hAnsi="Calibri"/>
                            <w:i/>
                            <w:color w:val="0000FF"/>
                            <w:sz w:val="20"/>
                            <w:u w:val="single"/>
                          </w:rPr>
                          <w:t>www.encj.eu</w:t>
                        </w:r>
                      </w:hyperlink>
                      <w:r w:rsidR="003A3E98">
                        <w:rPr>
                          <w:rFonts w:ascii="Calibri" w:hAnsi="Calibri"/>
                          <w:i/>
                          <w:sz w:val="20"/>
                        </w:rPr>
                        <w:t xml:space="preserve"> </w:t>
                      </w:r>
                      <w:hyperlink r:id="rId41">
                        <w:r w:rsidR="003A3E98">
                          <w:rPr>
                            <w:rFonts w:ascii="Calibri" w:hAnsi="Calibri"/>
                            <w:i/>
                            <w:color w:val="0000FF"/>
                            <w:sz w:val="20"/>
                            <w:u w:val="single"/>
                          </w:rPr>
                          <w:t>office@encj.eu</w:t>
                        </w:r>
                      </w:hyperlink>
                    </w:p>
                  </w:txbxContent>
                </v:textbox>
                <w10:wrap type="square" anchorx="page" anchory="page"/>
              </v:shape>
            </w:pict>
          </mc:Fallback>
        </mc:AlternateContent>
      </w:r>
      <w:r>
        <w:rPr>
          <w:rFonts w:ascii="Calibri" w:hAnsi="Calibri"/>
          <w:sz w:val="25"/>
        </w:rPr>
        <w:t>Una de las soluciones mencionad</w:t>
      </w:r>
      <w:r w:rsidR="002369D6">
        <w:rPr>
          <w:rFonts w:ascii="Calibri" w:hAnsi="Calibri"/>
          <w:sz w:val="25"/>
        </w:rPr>
        <w:t>a</w:t>
      </w:r>
      <w:r>
        <w:rPr>
          <w:rFonts w:ascii="Calibri" w:hAnsi="Calibri"/>
          <w:sz w:val="25"/>
        </w:rPr>
        <w:t>s para ambos retos es una estrategia de comunicación proactiva que incluya actividades de divulgación para todos los poderes judiciales.</w:t>
      </w:r>
    </w:p>
    <w:p w:rsidR="00720891" w:rsidRPr="0047103F" w:rsidRDefault="003A3E98">
      <w:pPr>
        <w:shd w:val="solid" w:color="758A9F" w:fill="auto"/>
        <w:spacing w:after="19" w:line="287" w:lineRule="exact"/>
        <w:ind w:left="202" w:right="203"/>
        <w:rPr>
          <w:rFonts w:ascii="Calibri" w:hAnsi="Calibri" w:cs="Calibri"/>
          <w:b/>
          <w:bCs/>
          <w:color w:val="FFFFFF"/>
          <w:sz w:val="28"/>
          <w:szCs w:val="28"/>
        </w:rPr>
      </w:pPr>
      <w:r>
        <w:rPr>
          <w:rFonts w:ascii="Calibri" w:hAnsi="Calibri"/>
          <w:b/>
          <w:color w:val="FFFFFF"/>
          <w:sz w:val="28"/>
        </w:rPr>
        <w:t>Recomendaciones sobre los grupos de diálogo</w:t>
      </w:r>
    </w:p>
    <w:p w:rsidR="00720891" w:rsidRDefault="003A3E98" w:rsidP="00FA61E2">
      <w:pPr>
        <w:spacing w:before="455" w:after="840" w:line="293" w:lineRule="exact"/>
        <w:ind w:left="215" w:right="215"/>
        <w:jc w:val="both"/>
        <w:rPr>
          <w:rFonts w:ascii="Calibri" w:hAnsi="Calibri" w:cs="Calibri"/>
          <w:sz w:val="25"/>
          <w:szCs w:val="25"/>
        </w:rPr>
      </w:pPr>
      <w:r>
        <w:rPr>
          <w:rFonts w:ascii="Calibri" w:hAnsi="Calibri"/>
          <w:sz w:val="25"/>
        </w:rPr>
        <w:t xml:space="preserve">El grupo de proyecto concluye que el formato del grupo de diálogo es un modo muy </w:t>
      </w:r>
      <w:r w:rsidR="00FA61E2">
        <w:rPr>
          <w:rFonts w:ascii="Calibri" w:hAnsi="Calibri"/>
          <w:sz w:val="25"/>
        </w:rPr>
        <w:t>eficaz</w:t>
      </w:r>
      <w:r>
        <w:rPr>
          <w:rFonts w:ascii="Calibri" w:hAnsi="Calibri"/>
          <w:sz w:val="25"/>
        </w:rPr>
        <w:t xml:space="preserve"> de abordar los problemas a los que se enfrentan los consejos de Justicia y las estructuras </w:t>
      </w:r>
      <w:r w:rsidR="00FA61E2">
        <w:rPr>
          <w:rFonts w:ascii="Calibri" w:hAnsi="Calibri"/>
          <w:sz w:val="25"/>
        </w:rPr>
        <w:t xml:space="preserve">de gobernanza </w:t>
      </w:r>
      <w:r>
        <w:rPr>
          <w:rFonts w:ascii="Calibri" w:hAnsi="Calibri"/>
          <w:sz w:val="25"/>
        </w:rPr>
        <w:t>judicial. El grupo de proyecto recomienda que se creen más grupos de diálogo tras aplicar los indicadores revisados en todos los países miembros y observadores de la RECJ el próximo año, y tras volver a realizar la encuesta a finales de 2016.</w:t>
      </w:r>
    </w:p>
    <w:p w:rsidR="0047103F" w:rsidRPr="0047103F" w:rsidRDefault="0047103F" w:rsidP="00FA61E2">
      <w:pPr>
        <w:spacing w:before="455" w:after="8280" w:line="293" w:lineRule="exact"/>
        <w:ind w:left="215" w:right="215"/>
        <w:jc w:val="both"/>
        <w:rPr>
          <w:rFonts w:ascii="Calibri" w:hAnsi="Calibri" w:cs="Calibri"/>
          <w:sz w:val="25"/>
          <w:szCs w:val="25"/>
        </w:rPr>
      </w:pPr>
      <w:r>
        <w:rPr>
          <w:rFonts w:ascii="Calibri" w:hAnsi="Calibri"/>
          <w:sz w:val="25"/>
        </w:rPr>
        <w:t xml:space="preserve">(…) </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53120" behindDoc="0" locked="0" layoutInCell="0" allowOverlap="1">
                <wp:simplePos x="0" y="0"/>
                <wp:positionH relativeFrom="column">
                  <wp:posOffset>128270</wp:posOffset>
                </wp:positionH>
                <wp:positionV relativeFrom="paragraph">
                  <wp:posOffset>5080</wp:posOffset>
                </wp:positionV>
                <wp:extent cx="5801360" cy="0"/>
                <wp:effectExtent l="0" t="0" r="0" b="0"/>
                <wp:wrapSquare wrapText="bothSides"/>
                <wp:docPr id="8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53DA1C4" id="Line 90" o:spid="_x0000_s1026" style="position:absolute;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pt,.4pt" to="46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6" w:line="247" w:lineRule="exact"/>
        <w:ind w:left="4248"/>
        <w:rPr>
          <w:rFonts w:ascii="Calibri" w:hAnsi="Calibri" w:cs="Calibri"/>
          <w:spacing w:val="-4"/>
          <w:sz w:val="25"/>
          <w:szCs w:val="25"/>
        </w:rPr>
      </w:pPr>
      <w:r>
        <w:rPr>
          <w:rFonts w:ascii="Calibri" w:hAnsi="Calibri"/>
          <w:spacing w:val="-4"/>
          <w:sz w:val="25"/>
        </w:rPr>
        <w:t>- 43 -</w:t>
      </w:r>
    </w:p>
    <w:p w:rsidR="00720891" w:rsidRPr="0047103F" w:rsidRDefault="00720891">
      <w:pPr>
        <w:widowControl/>
        <w:kinsoku/>
        <w:overflowPunct/>
        <w:autoSpaceDE w:val="0"/>
        <w:autoSpaceDN w:val="0"/>
        <w:adjustRightInd w:val="0"/>
        <w:textAlignment w:val="auto"/>
        <w:sectPr w:rsidR="00720891" w:rsidRPr="0047103F">
          <w:pgSz w:w="11909" w:h="16838"/>
          <w:pgMar w:top="1380" w:right="1124" w:bottom="1027" w:left="1185" w:header="720" w:footer="720" w:gutter="0"/>
          <w:cols w:space="720"/>
          <w:noEndnote/>
        </w:sectPr>
      </w:pPr>
    </w:p>
    <w:p w:rsidR="00720891" w:rsidRDefault="00720891">
      <w:pPr>
        <w:spacing w:after="495" w:line="20" w:lineRule="exact"/>
        <w:ind w:left="141" w:right="257"/>
      </w:pPr>
    </w:p>
    <w:p w:rsidR="00720891" w:rsidRPr="0047103F" w:rsidRDefault="003A3E98">
      <w:pPr>
        <w:spacing w:before="27" w:after="278" w:line="245" w:lineRule="exact"/>
        <w:ind w:right="90"/>
        <w:jc w:val="right"/>
        <w:rPr>
          <w:rFonts w:ascii="Calibri" w:hAnsi="Calibri" w:cs="Calibri"/>
          <w:b/>
          <w:bCs/>
          <w:u w:val="single"/>
        </w:rPr>
      </w:pPr>
      <w:r>
        <w:rPr>
          <w:rFonts w:ascii="Calibri" w:hAnsi="Calibri"/>
          <w:b/>
          <w:u w:val="single"/>
        </w:rPr>
        <w:t>Anexo 2: Encuesta revisada para jueces</w:t>
      </w:r>
    </w:p>
    <w:p w:rsidR="00720891" w:rsidRDefault="003A3E98">
      <w:pPr>
        <w:spacing w:after="293"/>
        <w:ind w:left="352" w:right="468"/>
      </w:pPr>
      <w:r>
        <w:rPr>
          <w:noProof/>
          <w:lang w:bidi="ar-SA"/>
        </w:rPr>
        <w:drawing>
          <wp:inline distT="0" distB="0" distL="0" distR="0">
            <wp:extent cx="5495925" cy="1047750"/>
            <wp:effectExtent l="0" t="0" r="9525" b="0"/>
            <wp:docPr id="7" name="Imagen 7" descr="_Pic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Pic1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95925" cy="1047750"/>
                    </a:xfrm>
                    <a:prstGeom prst="rect">
                      <a:avLst/>
                    </a:prstGeom>
                    <a:noFill/>
                    <a:ln>
                      <a:noFill/>
                    </a:ln>
                  </pic:spPr>
                </pic:pic>
              </a:graphicData>
            </a:graphic>
          </wp:inline>
        </w:drawing>
      </w:r>
    </w:p>
    <w:p w:rsidR="00720891" w:rsidRDefault="00720891">
      <w:pPr>
        <w:spacing w:after="293"/>
        <w:ind w:left="352" w:right="468"/>
        <w:sectPr w:rsidR="00720891">
          <w:pgSz w:w="11909" w:h="16838"/>
          <w:pgMar w:top="1400" w:right="1219" w:bottom="1027" w:left="1155" w:header="720" w:footer="720" w:gutter="0"/>
          <w:cols w:space="720"/>
          <w:noEndnote/>
        </w:sectPr>
      </w:pPr>
    </w:p>
    <w:p w:rsidR="00720891" w:rsidRPr="0047103F" w:rsidRDefault="003A3E98">
      <w:pPr>
        <w:pBdr>
          <w:top w:val="single" w:sz="11" w:space="21" w:color="365F91"/>
          <w:left w:val="single" w:sz="11" w:space="0" w:color="365F91"/>
          <w:bottom w:val="single" w:sz="11" w:space="26" w:color="365F91"/>
          <w:right w:val="single" w:sz="11" w:space="0" w:color="365F91"/>
        </w:pBdr>
        <w:shd w:val="solid" w:color="C7D9DA" w:fill="auto"/>
        <w:spacing w:line="287" w:lineRule="exact"/>
        <w:ind w:right="246"/>
        <w:jc w:val="center"/>
        <w:rPr>
          <w:rFonts w:ascii="Calibri" w:hAnsi="Calibri" w:cs="Calibri"/>
          <w:b/>
          <w:bCs/>
          <w:color w:val="000000"/>
          <w:sz w:val="28"/>
          <w:szCs w:val="28"/>
        </w:rPr>
      </w:pPr>
      <w:r>
        <w:rPr>
          <w:rFonts w:ascii="Calibri" w:hAnsi="Calibri"/>
          <w:b/>
          <w:color w:val="000000"/>
          <w:sz w:val="28"/>
        </w:rPr>
        <w:lastRenderedPageBreak/>
        <w:t>Encuesta para jueces profesionales sobre su independencia</w:t>
      </w:r>
    </w:p>
    <w:p w:rsidR="00720891" w:rsidRPr="0047103F" w:rsidRDefault="003A3E98">
      <w:pPr>
        <w:spacing w:before="792" w:line="266" w:lineRule="exact"/>
        <w:ind w:left="144"/>
        <w:rPr>
          <w:rFonts w:ascii="Calibri" w:hAnsi="Calibri" w:cs="Calibri"/>
          <w:b/>
          <w:bCs/>
        </w:rPr>
      </w:pPr>
      <w:r>
        <w:rPr>
          <w:rFonts w:ascii="Calibri" w:hAnsi="Calibri"/>
          <w:b/>
        </w:rPr>
        <w:t>ROGAMOS LEA LAS SIGUIENTES INSTRUCCIONES ATENTAMENTE</w:t>
      </w:r>
    </w:p>
    <w:p w:rsidR="00720891" w:rsidRPr="0047103F" w:rsidRDefault="003A3E98">
      <w:pPr>
        <w:numPr>
          <w:ilvl w:val="0"/>
          <w:numId w:val="88"/>
        </w:numPr>
        <w:spacing w:before="619" w:line="336" w:lineRule="exact"/>
        <w:ind w:right="864"/>
        <w:rPr>
          <w:rFonts w:ascii="Calibri" w:hAnsi="Calibri" w:cs="Calibri"/>
          <w:b/>
          <w:bCs/>
        </w:rPr>
      </w:pPr>
      <w:r>
        <w:rPr>
          <w:rFonts w:ascii="Calibri" w:hAnsi="Calibri"/>
          <w:b/>
        </w:rPr>
        <w:t>EL PERÍODO DE REFERENCIA PARA RESPONDER A TODAS LAS PREGUNTAS SON LOS ÚLTIMOS DOS AÑOS (por ejemplo, desde enero de 2014)</w:t>
      </w:r>
    </w:p>
    <w:p w:rsidR="00720891" w:rsidRPr="0047103F" w:rsidRDefault="003A3E98">
      <w:pPr>
        <w:numPr>
          <w:ilvl w:val="0"/>
          <w:numId w:val="89"/>
        </w:numPr>
        <w:spacing w:before="344" w:line="312" w:lineRule="exact"/>
        <w:ind w:right="2736"/>
        <w:rPr>
          <w:rFonts w:ascii="Calibri" w:hAnsi="Calibri" w:cs="Calibri"/>
          <w:b/>
          <w:bCs/>
          <w:sz w:val="23"/>
          <w:szCs w:val="23"/>
        </w:rPr>
      </w:pPr>
      <w:r>
        <w:rPr>
          <w:rFonts w:ascii="Calibri" w:hAnsi="Calibri"/>
          <w:b/>
        </w:rPr>
        <w:t xml:space="preserve">SI NO SE INDICA LO CONTRARIO, DEBE RESPONDERSE A LAS PREGUNTAS: </w:t>
      </w:r>
      <w:r>
        <w:rPr>
          <w:rFonts w:ascii="Calibri" w:hAnsi="Calibri"/>
          <w:b/>
          <w:sz w:val="23"/>
        </w:rPr>
        <w:t>Muy en desacuerdo</w:t>
      </w:r>
    </w:p>
    <w:p w:rsidR="00720891" w:rsidRPr="0047103F" w:rsidRDefault="003A3E98" w:rsidP="00A175D3">
      <w:pPr>
        <w:spacing w:before="2" w:line="449" w:lineRule="exact"/>
        <w:ind w:left="792" w:right="4581"/>
        <w:rPr>
          <w:rFonts w:ascii="Calibri" w:hAnsi="Calibri" w:cs="Calibri"/>
          <w:b/>
          <w:bCs/>
          <w:sz w:val="23"/>
          <w:szCs w:val="23"/>
        </w:rPr>
      </w:pPr>
      <w:r>
        <w:rPr>
          <w:rFonts w:ascii="Calibri" w:hAnsi="Calibri"/>
          <w:b/>
          <w:sz w:val="23"/>
        </w:rPr>
        <w:t xml:space="preserve">En </w:t>
      </w:r>
      <w:r w:rsidR="00612D61">
        <w:rPr>
          <w:rFonts w:ascii="Calibri" w:hAnsi="Calibri"/>
          <w:b/>
          <w:sz w:val="23"/>
        </w:rPr>
        <w:t>d</w:t>
      </w:r>
      <w:r>
        <w:rPr>
          <w:rFonts w:ascii="Calibri" w:hAnsi="Calibri"/>
          <w:b/>
          <w:sz w:val="23"/>
        </w:rPr>
        <w:t>esacuerdo</w:t>
      </w:r>
      <w:r>
        <w:rPr>
          <w:rFonts w:ascii="Calibri" w:hAnsi="Calibri" w:cs="Calibri"/>
          <w:b/>
          <w:bCs/>
          <w:sz w:val="23"/>
          <w:szCs w:val="23"/>
        </w:rPr>
        <w:br/>
      </w:r>
      <w:r>
        <w:rPr>
          <w:rFonts w:ascii="Calibri" w:hAnsi="Calibri"/>
          <w:b/>
          <w:sz w:val="23"/>
        </w:rPr>
        <w:t xml:space="preserve">No estoy seguro </w:t>
      </w:r>
      <w:r>
        <w:rPr>
          <w:rFonts w:ascii="Calibri" w:hAnsi="Calibri" w:cs="Calibri"/>
          <w:b/>
          <w:bCs/>
          <w:sz w:val="23"/>
          <w:szCs w:val="23"/>
        </w:rPr>
        <w:br/>
      </w:r>
      <w:r>
        <w:rPr>
          <w:rFonts w:ascii="Calibri" w:hAnsi="Calibri"/>
          <w:b/>
          <w:sz w:val="23"/>
        </w:rPr>
        <w:t>De acuerdo</w:t>
      </w:r>
    </w:p>
    <w:p w:rsidR="00720891" w:rsidRDefault="003A3E98" w:rsidP="00A175D3">
      <w:pPr>
        <w:spacing w:before="222" w:after="480" w:line="229" w:lineRule="exact"/>
        <w:ind w:left="794" w:right="4581"/>
        <w:rPr>
          <w:rFonts w:ascii="Calibri" w:hAnsi="Calibri"/>
          <w:b/>
          <w:spacing w:val="-3"/>
          <w:sz w:val="23"/>
        </w:rPr>
      </w:pPr>
      <w:r>
        <w:rPr>
          <w:rFonts w:ascii="Calibri" w:hAnsi="Calibri"/>
          <w:b/>
          <w:spacing w:val="-3"/>
          <w:sz w:val="23"/>
        </w:rPr>
        <w:t>Muy de acuerdo</w:t>
      </w:r>
    </w:p>
    <w:p w:rsidR="00A175D3" w:rsidRDefault="00A175D3" w:rsidP="00A175D3">
      <w:pPr>
        <w:spacing w:before="222" w:after="1368" w:line="229" w:lineRule="exact"/>
        <w:ind w:left="792" w:right="4581"/>
        <w:rPr>
          <w:rFonts w:ascii="Calibri" w:hAnsi="Calibri"/>
          <w:b/>
          <w:spacing w:val="-3"/>
          <w:sz w:val="23"/>
        </w:rPr>
      </w:pPr>
    </w:p>
    <w:p w:rsidR="00A175D3" w:rsidRPr="0047103F" w:rsidRDefault="00A175D3" w:rsidP="00A175D3">
      <w:pPr>
        <w:spacing w:before="222" w:after="1368" w:line="229" w:lineRule="exact"/>
        <w:ind w:left="792" w:right="4581"/>
        <w:rPr>
          <w:rFonts w:ascii="Calibri" w:hAnsi="Calibri" w:cs="Calibri"/>
          <w:b/>
          <w:bCs/>
          <w:spacing w:val="-3"/>
          <w:sz w:val="23"/>
          <w:szCs w:val="23"/>
        </w:rPr>
      </w:pPr>
    </w:p>
    <w:p w:rsidR="00720891" w:rsidRPr="0047103F" w:rsidRDefault="003A3E98">
      <w:pPr>
        <w:spacing w:before="63" w:line="205" w:lineRule="exact"/>
        <w:ind w:left="144"/>
        <w:rPr>
          <w:rFonts w:ascii="Calibri" w:hAnsi="Calibri" w:cs="Calibri"/>
          <w:i/>
          <w:iCs/>
          <w:sz w:val="20"/>
          <w:szCs w:val="20"/>
        </w:rPr>
      </w:pPr>
      <w:r>
        <w:rPr>
          <w:noProof/>
          <w:lang w:bidi="ar-SA"/>
        </w:rPr>
        <mc:AlternateContent>
          <mc:Choice Requires="wps">
            <w:drawing>
              <wp:anchor distT="0" distB="0" distL="0" distR="0" simplePos="0" relativeHeight="251650560" behindDoc="0" locked="0" layoutInCell="0" allowOverlap="1" wp14:anchorId="733FA076" wp14:editId="6AFBC27B">
                <wp:simplePos x="0" y="0"/>
                <wp:positionH relativeFrom="column">
                  <wp:posOffset>74295</wp:posOffset>
                </wp:positionH>
                <wp:positionV relativeFrom="paragraph">
                  <wp:posOffset>5080</wp:posOffset>
                </wp:positionV>
                <wp:extent cx="5801360" cy="0"/>
                <wp:effectExtent l="0" t="0" r="0" b="0"/>
                <wp:wrapSquare wrapText="bothSides"/>
                <wp:docPr id="2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C5A9EEE" id="Line 153" o:spid="_x0000_s1026" style="position:absolute;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85pt,.4pt" to="46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WHFQIAACs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Default="00A175D3">
      <w:pPr>
        <w:spacing w:before="36" w:line="266" w:lineRule="exact"/>
        <w:ind w:left="4104"/>
        <w:rPr>
          <w:rFonts w:ascii="Calibri" w:hAnsi="Calibri" w:cs="Calibri"/>
          <w:spacing w:val="-3"/>
          <w:sz w:val="25"/>
          <w:szCs w:val="25"/>
        </w:rPr>
      </w:pPr>
      <w:r>
        <w:rPr>
          <w:noProof/>
          <w:lang w:bidi="ar-SA"/>
        </w:rPr>
        <mc:AlternateContent>
          <mc:Choice Requires="wps">
            <w:drawing>
              <wp:anchor distT="0" distB="0" distL="0" distR="0" simplePos="0" relativeHeight="251649536" behindDoc="0" locked="0" layoutInCell="0" allowOverlap="1" wp14:anchorId="2B992009" wp14:editId="2C6EC147">
                <wp:simplePos x="0" y="0"/>
                <wp:positionH relativeFrom="column">
                  <wp:posOffset>104775</wp:posOffset>
                </wp:positionH>
                <wp:positionV relativeFrom="paragraph">
                  <wp:posOffset>293370</wp:posOffset>
                </wp:positionV>
                <wp:extent cx="5943600" cy="300355"/>
                <wp:effectExtent l="0" t="0" r="0" b="0"/>
                <wp:wrapSquare wrapText="bothSides"/>
                <wp:docPr id="2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72" w:right="7992"/>
                              <w:rPr>
                                <w:rFonts w:ascii="Calibri" w:hAnsi="Calibri" w:cs="Calibri"/>
                                <w:i/>
                                <w:iCs/>
                                <w:sz w:val="20"/>
                                <w:szCs w:val="20"/>
                              </w:rPr>
                            </w:pPr>
                            <w:hyperlink r:id="rId43">
                              <w:r w:rsidR="003A3E98">
                                <w:rPr>
                                  <w:rFonts w:ascii="Calibri" w:hAnsi="Calibri"/>
                                  <w:i/>
                                  <w:color w:val="0000FF"/>
                                  <w:sz w:val="20"/>
                                  <w:u w:val="single"/>
                                </w:rPr>
                                <w:t>www.encj.eu</w:t>
                              </w:r>
                            </w:hyperlink>
                            <w:r w:rsidR="003A3E98">
                              <w:rPr>
                                <w:rFonts w:ascii="Calibri" w:hAnsi="Calibri"/>
                                <w:i/>
                                <w:sz w:val="20"/>
                              </w:rPr>
                              <w:t xml:space="preserve"> </w:t>
                            </w:r>
                            <w:hyperlink r:id="rId44">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B992009" id="Text Box 152" o:spid="_x0000_s1036" type="#_x0000_t202" style="position:absolute;left:0;text-align:left;margin-left:8.25pt;margin-top:23.1pt;width:468pt;height:23.65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" o:allowincell="f" stroked="f">
                <v:fill opacity="0"/>
                <v:textbox inset="0,0,0,0">
                  <w:txbxContent>
                    <w:p w:rsidR="00AE069B" w:rsidRDefault="008D71DA">
                      <w:pPr>
                        <w:spacing w:line="234" w:lineRule="exact"/>
                        <w:ind w:left="72" w:right="7992"/>
                        <w:rPr>
                          <w:rFonts w:ascii="Calibri" w:hAnsi="Calibri" w:cs="Calibri"/>
                          <w:i/>
                          <w:iCs/>
                          <w:sz w:val="20"/>
                          <w:szCs w:val="20"/>
                        </w:rPr>
                      </w:pPr>
                      <w:hyperlink r:id="rId45">
                        <w:r w:rsidR="003A3E98">
                          <w:rPr>
                            <w:rFonts w:ascii="Calibri" w:hAnsi="Calibri"/>
                            <w:i/>
                            <w:color w:val="0000FF"/>
                            <w:sz w:val="20"/>
                            <w:u w:val="single"/>
                          </w:rPr>
                          <w:t>www.encj.eu</w:t>
                        </w:r>
                      </w:hyperlink>
                      <w:r w:rsidR="003A3E98">
                        <w:rPr>
                          <w:rFonts w:ascii="Calibri" w:hAnsi="Calibri"/>
                          <w:i/>
                          <w:sz w:val="20"/>
                        </w:rPr>
                        <w:t xml:space="preserve"> </w:t>
                      </w:r>
                      <w:hyperlink r:id="rId46">
                        <w:r w:rsidR="003A3E98">
                          <w:rPr>
                            <w:rFonts w:ascii="Calibri" w:hAnsi="Calibri"/>
                            <w:i/>
                            <w:color w:val="0000FF"/>
                            <w:sz w:val="20"/>
                            <w:u w:val="single"/>
                          </w:rPr>
                          <w:t>office@encj.eu</w:t>
                        </w:r>
                      </w:hyperlink>
                    </w:p>
                  </w:txbxContent>
                </v:textbox>
                <w10:wrap type="square"/>
              </v:shape>
            </w:pict>
          </mc:Fallback>
        </mc:AlternateContent>
      </w:r>
      <w:r w:rsidR="003A3E98">
        <w:rPr>
          <w:rFonts w:ascii="Calibri" w:hAnsi="Calibri"/>
          <w:spacing w:val="-3"/>
          <w:sz w:val="25"/>
        </w:rPr>
        <w:t>- 69 -</w:t>
      </w:r>
    </w:p>
    <w:p w:rsidR="00720891" w:rsidRDefault="00720891">
      <w:pPr>
        <w:widowControl/>
        <w:kinsoku/>
        <w:overflowPunct/>
        <w:autoSpaceDE w:val="0"/>
        <w:autoSpaceDN w:val="0"/>
        <w:adjustRightInd w:val="0"/>
        <w:textAlignment w:val="auto"/>
        <w:sectPr w:rsidR="00720891">
          <w:type w:val="continuous"/>
          <w:pgSz w:w="11909" w:h="16838"/>
          <w:pgMar w:top="1400" w:right="529" w:bottom="1027" w:left="1270" w:header="720" w:footer="720" w:gutter="0"/>
          <w:cols w:space="720"/>
          <w:noEndnote/>
        </w:sectPr>
      </w:pPr>
    </w:p>
    <w:p w:rsidR="00720891" w:rsidRPr="0047103F" w:rsidRDefault="003A3E98">
      <w:pPr>
        <w:numPr>
          <w:ilvl w:val="0"/>
          <w:numId w:val="90"/>
        </w:numPr>
        <w:spacing w:line="320" w:lineRule="exact"/>
        <w:ind w:right="216"/>
        <w:rPr>
          <w:rFonts w:ascii="Calibri" w:hAnsi="Calibri" w:cs="Calibri"/>
          <w:b/>
          <w:bCs/>
        </w:rPr>
      </w:pPr>
      <w:r>
        <w:rPr>
          <w:noProof/>
          <w:lang w:bidi="ar-SA"/>
        </w:rPr>
        <w:lastRenderedPageBreak/>
        <mc:AlternateContent>
          <mc:Choice Requires="wps">
            <w:drawing>
              <wp:anchor distT="0" distB="0" distL="0" distR="0" simplePos="0" relativeHeight="251656192" behindDoc="0" locked="0" layoutInCell="0" allowOverlap="1">
                <wp:simplePos x="0" y="0"/>
                <wp:positionH relativeFrom="column">
                  <wp:posOffset>0</wp:posOffset>
                </wp:positionH>
                <wp:positionV relativeFrom="paragraph">
                  <wp:posOffset>8900160</wp:posOffset>
                </wp:positionV>
                <wp:extent cx="6016625" cy="299720"/>
                <wp:effectExtent l="0" t="0" r="0" b="0"/>
                <wp:wrapSquare wrapText="bothSides"/>
                <wp:docPr id="2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left="144" w:right="8064"/>
                              <w:rPr>
                                <w:rFonts w:ascii="Calibri" w:hAnsi="Calibri" w:cs="Calibri"/>
                                <w:i/>
                                <w:iCs/>
                                <w:sz w:val="20"/>
                                <w:szCs w:val="20"/>
                              </w:rPr>
                            </w:pPr>
                            <w:hyperlink r:id="rId47">
                              <w:r w:rsidR="003A3E98">
                                <w:rPr>
                                  <w:rFonts w:ascii="Calibri" w:hAnsi="Calibri"/>
                                  <w:i/>
                                  <w:color w:val="0000FF"/>
                                  <w:sz w:val="20"/>
                                  <w:u w:val="single"/>
                                </w:rPr>
                                <w:t>www.encj.eu</w:t>
                              </w:r>
                            </w:hyperlink>
                            <w:r w:rsidR="003A3E98">
                              <w:rPr>
                                <w:rFonts w:ascii="Calibri" w:hAnsi="Calibri"/>
                                <w:i/>
                                <w:sz w:val="20"/>
                              </w:rPr>
                              <w:t xml:space="preserve"> </w:t>
                            </w:r>
                            <w:hyperlink r:id="rId48">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54" o:spid="_x0000_s1037" type="#_x0000_t202" style="position:absolute;left:0;text-align:left;margin-left:0;margin-top:700.8pt;width:473.75pt;height:23.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" o:allowincell="f" stroked="f">
                <v:fill opacity="0"/>
                <v:textbox inset="0,0,0,0">
                  <w:txbxContent>
                    <w:p w:rsidR="00AE069B" w:rsidRDefault="008D71DA">
                      <w:pPr>
                        <w:spacing w:line="233" w:lineRule="exact"/>
                        <w:ind w:left="144" w:right="8064"/>
                        <w:rPr>
                          <w:rFonts w:ascii="Calibri" w:hAnsi="Calibri" w:cs="Calibri"/>
                          <w:i/>
                          <w:iCs/>
                          <w:sz w:val="20"/>
                          <w:szCs w:val="20"/>
                        </w:rPr>
                      </w:pPr>
                      <w:hyperlink r:id="rId49">
                        <w:r w:rsidR="003A3E98">
                          <w:rPr>
                            <w:rFonts w:ascii="Calibri" w:hAnsi="Calibri"/>
                            <w:i/>
                            <w:color w:val="0000FF"/>
                            <w:sz w:val="20"/>
                            <w:u w:val="single"/>
                          </w:rPr>
                          <w:t>www.encj.eu</w:t>
                        </w:r>
                      </w:hyperlink>
                      <w:r w:rsidR="003A3E98">
                        <w:rPr>
                          <w:rFonts w:ascii="Calibri" w:hAnsi="Calibri"/>
                          <w:i/>
                          <w:sz w:val="20"/>
                        </w:rPr>
                        <w:t xml:space="preserve"> </w:t>
                      </w:r>
                      <w:hyperlink r:id="rId50">
                        <w:r w:rsidR="003A3E98">
                          <w:rPr>
                            <w:rFonts w:ascii="Calibri" w:hAnsi="Calibri"/>
                            <w:i/>
                            <w:color w:val="0000FF"/>
                            <w:sz w:val="20"/>
                            <w:u w:val="single"/>
                          </w:rPr>
                          <w:t>office@encj.eu</w:t>
                        </w:r>
                      </w:hyperlink>
                    </w:p>
                  </w:txbxContent>
                </v:textbox>
                <w10:wrap type="square"/>
              </v:shape>
            </w:pict>
          </mc:Fallback>
        </mc:AlternateContent>
      </w:r>
      <w:r>
        <w:rPr>
          <w:rFonts w:ascii="Calibri" w:hAnsi="Calibri"/>
          <w:b/>
        </w:rPr>
        <w:t>Sus respuestas individuales se</w:t>
      </w:r>
      <w:r w:rsidR="00B52CF3">
        <w:rPr>
          <w:rFonts w:ascii="Calibri" w:hAnsi="Calibri"/>
          <w:b/>
        </w:rPr>
        <w:t xml:space="preserve"> trata</w:t>
      </w:r>
      <w:r>
        <w:rPr>
          <w:rFonts w:ascii="Calibri" w:hAnsi="Calibri"/>
          <w:b/>
        </w:rPr>
        <w:t xml:space="preserve">rán </w:t>
      </w:r>
      <w:r w:rsidR="00B52CF3">
        <w:rPr>
          <w:rFonts w:ascii="Calibri" w:hAnsi="Calibri"/>
          <w:b/>
        </w:rPr>
        <w:t xml:space="preserve">de forma </w:t>
      </w:r>
      <w:r>
        <w:rPr>
          <w:rFonts w:ascii="Calibri" w:hAnsi="Calibri"/>
          <w:b/>
        </w:rPr>
        <w:t>anónima, pero se ruega indicar el nombre del país en el que ejerce como juez. Los datos de la encuesta se publicarán por países.</w:t>
      </w:r>
    </w:p>
    <w:p w:rsidR="00720891" w:rsidRPr="0047103F" w:rsidRDefault="003A3E98">
      <w:pPr>
        <w:numPr>
          <w:ilvl w:val="0"/>
          <w:numId w:val="90"/>
        </w:numPr>
        <w:spacing w:before="340" w:line="336" w:lineRule="exact"/>
        <w:ind w:right="216"/>
        <w:rPr>
          <w:rFonts w:ascii="Calibri" w:hAnsi="Calibri" w:cs="Calibri"/>
          <w:b/>
          <w:bCs/>
        </w:rPr>
      </w:pPr>
      <w:r>
        <w:rPr>
          <w:rFonts w:ascii="Calibri" w:hAnsi="Calibri"/>
          <w:b/>
        </w:rPr>
        <w:t>Se indica que el cuestionario va dirigido y concierne a los jueces pro</w:t>
      </w:r>
      <w:r w:rsidR="00B52CF3">
        <w:rPr>
          <w:rFonts w:ascii="Calibri" w:hAnsi="Calibri"/>
          <w:b/>
        </w:rPr>
        <w:t>f</w:t>
      </w:r>
      <w:r>
        <w:rPr>
          <w:rFonts w:ascii="Calibri" w:hAnsi="Calibri"/>
          <w:b/>
        </w:rPr>
        <w:t>esionales a tiempo completo y tiempo parcial de su país. Por tanto, debe responderse a todas las preguntas pensando únicamente en los jueces profesionales.</w:t>
      </w:r>
    </w:p>
    <w:p w:rsidR="00720891" w:rsidRPr="0047103F" w:rsidRDefault="003A3E98">
      <w:pPr>
        <w:spacing w:before="1354" w:line="245" w:lineRule="exact"/>
        <w:ind w:left="216"/>
        <w:rPr>
          <w:rFonts w:ascii="Calibri" w:hAnsi="Calibri" w:cs="Calibri"/>
          <w:b/>
          <w:bCs/>
        </w:rPr>
      </w:pPr>
      <w:r>
        <w:rPr>
          <w:rFonts w:ascii="Calibri" w:hAnsi="Calibri"/>
          <w:b/>
        </w:rPr>
        <w:t>ROGAMOS RESPONDA A LAS SIGUIENTES PREGUNTAS:</w:t>
      </w:r>
    </w:p>
    <w:p w:rsidR="00720891" w:rsidRPr="0047103F" w:rsidRDefault="003A3E98">
      <w:pPr>
        <w:tabs>
          <w:tab w:val="left" w:leader="dot" w:pos="5688"/>
        </w:tabs>
        <w:spacing w:before="678" w:line="229" w:lineRule="exact"/>
        <w:ind w:left="216"/>
        <w:rPr>
          <w:rFonts w:ascii="Calibri" w:hAnsi="Calibri" w:cs="Calibri"/>
          <w:b/>
          <w:bCs/>
          <w:sz w:val="23"/>
          <w:szCs w:val="23"/>
        </w:rPr>
      </w:pPr>
      <w:r>
        <w:rPr>
          <w:rFonts w:ascii="Calibri" w:hAnsi="Calibri"/>
          <w:b/>
          <w:sz w:val="23"/>
        </w:rPr>
        <w:t>El país en el que ejer</w:t>
      </w:r>
      <w:r w:rsidR="00B52CF3">
        <w:rPr>
          <w:rFonts w:ascii="Calibri" w:hAnsi="Calibri"/>
          <w:b/>
          <w:sz w:val="23"/>
        </w:rPr>
        <w:t>zo</w:t>
      </w:r>
      <w:r>
        <w:rPr>
          <w:rFonts w:ascii="Calibri" w:hAnsi="Calibri"/>
          <w:b/>
          <w:sz w:val="23"/>
        </w:rPr>
        <w:t xml:space="preserve"> como juez es</w:t>
      </w:r>
      <w:r>
        <w:tab/>
      </w:r>
    </w:p>
    <w:p w:rsidR="00720891" w:rsidRPr="0047103F" w:rsidRDefault="003A3E98">
      <w:pPr>
        <w:tabs>
          <w:tab w:val="left" w:leader="dot" w:pos="2232"/>
          <w:tab w:val="left" w:pos="3600"/>
        </w:tabs>
        <w:spacing w:before="672" w:line="231" w:lineRule="exact"/>
        <w:ind w:left="216"/>
        <w:rPr>
          <w:rFonts w:ascii="Calibri" w:hAnsi="Calibri" w:cs="Calibri"/>
          <w:b/>
          <w:bCs/>
          <w:sz w:val="23"/>
          <w:szCs w:val="23"/>
        </w:rPr>
      </w:pPr>
      <w:r>
        <w:rPr>
          <w:rFonts w:ascii="Calibri" w:hAnsi="Calibri"/>
          <w:b/>
          <w:sz w:val="23"/>
        </w:rPr>
        <w:t>Mi sexo es</w:t>
      </w:r>
      <w:r>
        <w:tab/>
      </w:r>
      <w:r>
        <w:rPr>
          <w:rFonts w:ascii="Calibri" w:hAnsi="Calibri"/>
          <w:b/>
          <w:sz w:val="23"/>
        </w:rPr>
        <w:t xml:space="preserve"> </w:t>
      </w:r>
      <w:r>
        <w:rPr>
          <w:rFonts w:ascii="Lucida Console" w:hAnsi="Lucida Console" w:cs="Lucida Console"/>
          <w:b/>
          <w:bCs/>
          <w:sz w:val="23"/>
          <w:szCs w:val="23"/>
        </w:rPr>
        <w:t></w:t>
      </w:r>
      <w:r>
        <w:rPr>
          <w:rFonts w:ascii="Lucida Console" w:hAnsi="Lucida Console"/>
          <w:b/>
          <w:sz w:val="23"/>
        </w:rPr>
        <w:t xml:space="preserve"> </w:t>
      </w:r>
      <w:r>
        <w:rPr>
          <w:rFonts w:ascii="Calibri" w:hAnsi="Calibri"/>
          <w:b/>
          <w:sz w:val="23"/>
        </w:rPr>
        <w:t>VARÓN</w:t>
      </w:r>
      <w:r>
        <w:tab/>
      </w:r>
      <w:r>
        <w:rPr>
          <w:rFonts w:ascii="Lucida Console" w:hAnsi="Lucida Console" w:cs="Lucida Console"/>
          <w:b/>
          <w:bCs/>
          <w:sz w:val="23"/>
          <w:szCs w:val="23"/>
        </w:rPr>
        <w:t></w:t>
      </w:r>
      <w:r>
        <w:rPr>
          <w:rFonts w:ascii="Lucida Console" w:hAnsi="Lucida Console"/>
          <w:b/>
          <w:sz w:val="23"/>
        </w:rPr>
        <w:t xml:space="preserve"> </w:t>
      </w:r>
      <w:r>
        <w:rPr>
          <w:rFonts w:ascii="Calibri" w:hAnsi="Calibri"/>
          <w:b/>
          <w:sz w:val="23"/>
        </w:rPr>
        <w:t xml:space="preserve">MUJER </w:t>
      </w:r>
      <w:r>
        <w:rPr>
          <w:rFonts w:ascii="Lucida Console" w:hAnsi="Lucida Console" w:cs="Lucida Console"/>
          <w:b/>
          <w:bCs/>
          <w:sz w:val="23"/>
          <w:szCs w:val="23"/>
        </w:rPr>
        <w:t></w:t>
      </w:r>
      <w:r>
        <w:rPr>
          <w:rFonts w:ascii="Lucida Console" w:hAnsi="Lucida Console"/>
          <w:b/>
          <w:sz w:val="23"/>
        </w:rPr>
        <w:t xml:space="preserve"> </w:t>
      </w:r>
      <w:r>
        <w:rPr>
          <w:rFonts w:ascii="Calibri" w:hAnsi="Calibri"/>
          <w:b/>
          <w:sz w:val="23"/>
        </w:rPr>
        <w:t>NO DESEO RESPONDER A ESTA PREGUNTA</w:t>
      </w:r>
    </w:p>
    <w:p w:rsidR="00720891" w:rsidRPr="0047103F" w:rsidRDefault="003A3E98" w:rsidP="00B52CF3">
      <w:pPr>
        <w:spacing w:before="480" w:line="229" w:lineRule="exact"/>
        <w:ind w:left="215"/>
        <w:rPr>
          <w:rFonts w:ascii="Calibri" w:hAnsi="Calibri" w:cs="Calibri"/>
          <w:b/>
          <w:bCs/>
          <w:spacing w:val="-3"/>
          <w:sz w:val="23"/>
          <w:szCs w:val="23"/>
        </w:rPr>
      </w:pPr>
      <w:r>
        <w:rPr>
          <w:rFonts w:ascii="Calibri" w:hAnsi="Calibri"/>
          <w:b/>
          <w:spacing w:val="-3"/>
          <w:sz w:val="23"/>
        </w:rPr>
        <w:t>Mi experiencia judicial (años de servicio como juez) es de:</w:t>
      </w:r>
    </w:p>
    <w:p w:rsidR="00720891" w:rsidRPr="0047103F" w:rsidRDefault="003A3E98">
      <w:pPr>
        <w:spacing w:before="221" w:line="231" w:lineRule="exact"/>
        <w:ind w:left="216"/>
        <w:rPr>
          <w:rFonts w:ascii="Calibri" w:hAnsi="Calibri" w:cs="Calibri"/>
          <w:b/>
          <w:bCs/>
          <w:spacing w:val="12"/>
          <w:sz w:val="23"/>
          <w:szCs w:val="23"/>
        </w:rPr>
      </w:pPr>
      <w:r>
        <w:rPr>
          <w:rFonts w:ascii="Lucida Console" w:hAnsi="Lucida Console" w:cs="Lucida Console"/>
          <w:b/>
          <w:bCs/>
          <w:spacing w:val="12"/>
          <w:sz w:val="23"/>
          <w:szCs w:val="23"/>
        </w:rPr>
        <w:t></w:t>
      </w:r>
      <w:r>
        <w:rPr>
          <w:rFonts w:ascii="Lucida Console" w:hAnsi="Lucida Console"/>
          <w:b/>
          <w:spacing w:val="12"/>
          <w:sz w:val="23"/>
        </w:rPr>
        <w:t xml:space="preserve"> </w:t>
      </w:r>
      <w:r>
        <w:rPr>
          <w:rFonts w:ascii="Calibri" w:hAnsi="Calibri"/>
          <w:b/>
          <w:spacing w:val="12"/>
          <w:sz w:val="23"/>
        </w:rPr>
        <w:t>0-5</w:t>
      </w:r>
    </w:p>
    <w:p w:rsidR="00720891" w:rsidRPr="0047103F" w:rsidRDefault="003A3E98">
      <w:pPr>
        <w:spacing w:before="167" w:line="284" w:lineRule="exact"/>
        <w:ind w:left="216"/>
        <w:rPr>
          <w:rFonts w:ascii="Calibri" w:hAnsi="Calibri" w:cs="Calibri"/>
          <w:b/>
          <w:bCs/>
          <w:spacing w:val="12"/>
          <w:sz w:val="23"/>
          <w:szCs w:val="23"/>
        </w:rPr>
      </w:pPr>
      <w:r>
        <w:rPr>
          <w:rFonts w:ascii="Lucida Console" w:hAnsi="Lucida Console" w:cs="Lucida Console"/>
          <w:b/>
          <w:bCs/>
          <w:spacing w:val="12"/>
          <w:sz w:val="23"/>
          <w:szCs w:val="23"/>
        </w:rPr>
        <w:t></w:t>
      </w:r>
      <w:r>
        <w:rPr>
          <w:rFonts w:ascii="Lucida Console" w:hAnsi="Lucida Console"/>
          <w:b/>
          <w:spacing w:val="12"/>
          <w:sz w:val="23"/>
        </w:rPr>
        <w:t xml:space="preserve"> </w:t>
      </w:r>
      <w:r>
        <w:rPr>
          <w:rFonts w:ascii="Calibri" w:hAnsi="Calibri"/>
          <w:b/>
          <w:spacing w:val="12"/>
          <w:sz w:val="23"/>
        </w:rPr>
        <w:t>5-10</w:t>
      </w:r>
    </w:p>
    <w:p w:rsidR="00720891" w:rsidRPr="0047103F" w:rsidRDefault="003A3E98">
      <w:pPr>
        <w:spacing w:before="167" w:line="285" w:lineRule="exact"/>
        <w:ind w:left="216"/>
        <w:rPr>
          <w:rFonts w:ascii="Calibri" w:hAnsi="Calibri" w:cs="Calibri"/>
          <w:b/>
          <w:bCs/>
          <w:spacing w:val="8"/>
          <w:sz w:val="23"/>
          <w:szCs w:val="23"/>
        </w:rPr>
      </w:pPr>
      <w:r>
        <w:rPr>
          <w:rFonts w:ascii="Lucida Console" w:hAnsi="Lucida Console" w:cs="Lucida Console"/>
          <w:b/>
          <w:bCs/>
          <w:spacing w:val="8"/>
          <w:sz w:val="23"/>
          <w:szCs w:val="23"/>
        </w:rPr>
        <w:t></w:t>
      </w:r>
      <w:r>
        <w:rPr>
          <w:rFonts w:ascii="Lucida Console" w:hAnsi="Lucida Console"/>
          <w:b/>
          <w:spacing w:val="8"/>
          <w:sz w:val="23"/>
        </w:rPr>
        <w:t xml:space="preserve"> </w:t>
      </w:r>
      <w:r>
        <w:rPr>
          <w:rFonts w:ascii="Calibri" w:hAnsi="Calibri"/>
          <w:b/>
          <w:spacing w:val="8"/>
          <w:sz w:val="23"/>
        </w:rPr>
        <w:t>10-15</w:t>
      </w:r>
    </w:p>
    <w:p w:rsidR="00720891" w:rsidRPr="0047103F" w:rsidRDefault="003A3E98">
      <w:pPr>
        <w:spacing w:before="167" w:line="284" w:lineRule="exact"/>
        <w:ind w:left="216"/>
        <w:rPr>
          <w:rFonts w:ascii="Calibri" w:hAnsi="Calibri" w:cs="Calibri"/>
          <w:b/>
          <w:bCs/>
          <w:spacing w:val="9"/>
          <w:sz w:val="23"/>
          <w:szCs w:val="23"/>
        </w:rPr>
      </w:pPr>
      <w:r>
        <w:rPr>
          <w:rFonts w:ascii="Lucida Console" w:hAnsi="Lucida Console" w:cs="Lucida Console"/>
          <w:b/>
          <w:bCs/>
          <w:spacing w:val="9"/>
          <w:sz w:val="23"/>
          <w:szCs w:val="23"/>
        </w:rPr>
        <w:t></w:t>
      </w:r>
      <w:r>
        <w:rPr>
          <w:rFonts w:ascii="Lucida Console" w:hAnsi="Lucida Console"/>
          <w:b/>
          <w:spacing w:val="9"/>
          <w:sz w:val="23"/>
        </w:rPr>
        <w:t xml:space="preserve"> </w:t>
      </w:r>
      <w:r>
        <w:rPr>
          <w:rFonts w:ascii="Calibri" w:hAnsi="Calibri"/>
          <w:b/>
          <w:spacing w:val="9"/>
          <w:sz w:val="23"/>
        </w:rPr>
        <w:t>15-20</w:t>
      </w:r>
    </w:p>
    <w:p w:rsidR="00720891" w:rsidRPr="0047103F" w:rsidRDefault="003A3E98">
      <w:pPr>
        <w:spacing w:before="162" w:line="284" w:lineRule="exact"/>
        <w:ind w:left="216"/>
        <w:rPr>
          <w:rFonts w:ascii="Calibri" w:hAnsi="Calibri" w:cs="Calibri"/>
          <w:b/>
          <w:bCs/>
          <w:spacing w:val="9"/>
          <w:sz w:val="23"/>
          <w:szCs w:val="23"/>
        </w:rPr>
      </w:pPr>
      <w:r>
        <w:rPr>
          <w:rFonts w:ascii="Lucida Console" w:hAnsi="Lucida Console" w:cs="Lucida Console"/>
          <w:b/>
          <w:bCs/>
          <w:spacing w:val="9"/>
          <w:sz w:val="23"/>
          <w:szCs w:val="23"/>
        </w:rPr>
        <w:t></w:t>
      </w:r>
      <w:r>
        <w:rPr>
          <w:rFonts w:ascii="Lucida Console" w:hAnsi="Lucida Console"/>
          <w:b/>
          <w:spacing w:val="9"/>
          <w:sz w:val="23"/>
        </w:rPr>
        <w:t xml:space="preserve"> </w:t>
      </w:r>
      <w:r>
        <w:rPr>
          <w:rFonts w:ascii="Calibri" w:hAnsi="Calibri"/>
          <w:b/>
          <w:spacing w:val="9"/>
          <w:sz w:val="23"/>
        </w:rPr>
        <w:t>20-25</w:t>
      </w:r>
    </w:p>
    <w:p w:rsidR="00720891" w:rsidRPr="0047103F" w:rsidRDefault="003A3E98">
      <w:pPr>
        <w:spacing w:before="167" w:line="284" w:lineRule="exact"/>
        <w:ind w:left="216"/>
        <w:rPr>
          <w:rFonts w:ascii="Calibri" w:hAnsi="Calibri" w:cs="Calibri"/>
          <w:b/>
          <w:bCs/>
          <w:spacing w:val="9"/>
          <w:sz w:val="23"/>
          <w:szCs w:val="23"/>
        </w:rPr>
      </w:pPr>
      <w:r>
        <w:rPr>
          <w:rFonts w:ascii="Lucida Console" w:hAnsi="Lucida Console" w:cs="Lucida Console"/>
          <w:b/>
          <w:bCs/>
          <w:spacing w:val="9"/>
          <w:sz w:val="23"/>
          <w:szCs w:val="23"/>
        </w:rPr>
        <w:t></w:t>
      </w:r>
      <w:r>
        <w:rPr>
          <w:rFonts w:ascii="Lucida Console" w:hAnsi="Lucida Console"/>
          <w:b/>
          <w:spacing w:val="9"/>
          <w:sz w:val="23"/>
        </w:rPr>
        <w:t xml:space="preserve"> </w:t>
      </w:r>
      <w:r>
        <w:rPr>
          <w:rFonts w:ascii="Calibri" w:hAnsi="Calibri"/>
          <w:b/>
          <w:spacing w:val="9"/>
          <w:sz w:val="23"/>
        </w:rPr>
        <w:t>25-30</w:t>
      </w:r>
    </w:p>
    <w:p w:rsidR="00720891" w:rsidRPr="0047103F" w:rsidRDefault="003A3E98">
      <w:pPr>
        <w:spacing w:before="158" w:line="288" w:lineRule="exact"/>
        <w:ind w:left="216" w:right="216"/>
        <w:rPr>
          <w:rFonts w:ascii="Calibri" w:hAnsi="Calibri" w:cs="Calibri"/>
          <w:sz w:val="23"/>
          <w:szCs w:val="23"/>
        </w:rPr>
      </w:pPr>
      <w:r>
        <w:rPr>
          <w:rFonts w:ascii="Calibri" w:hAnsi="Calibri"/>
          <w:b/>
          <w:sz w:val="23"/>
        </w:rPr>
        <w:t>1a</w:t>
      </w:r>
      <w:r>
        <w:rPr>
          <w:rFonts w:ascii="Calibri" w:hAnsi="Calibri"/>
          <w:sz w:val="23"/>
        </w:rPr>
        <w:t>. Durante los dos últimos años, he sido objeto de presiones inadecuadas para que tome una decisión concreta en un asunto o parte de un asunto.</w:t>
      </w:r>
    </w:p>
    <w:p w:rsidR="00720891" w:rsidRPr="0047103F" w:rsidRDefault="003A3E98">
      <w:pPr>
        <w:spacing w:before="222" w:line="229" w:lineRule="exact"/>
        <w:ind w:left="216"/>
        <w:rPr>
          <w:rFonts w:ascii="Calibri" w:hAnsi="Calibri" w:cs="Calibri"/>
          <w:b/>
          <w:bCs/>
          <w:spacing w:val="-4"/>
          <w:sz w:val="23"/>
          <w:szCs w:val="23"/>
        </w:rPr>
      </w:pPr>
      <w:r>
        <w:rPr>
          <w:rFonts w:ascii="Calibri" w:hAnsi="Calibri"/>
          <w:b/>
          <w:spacing w:val="-4"/>
          <w:sz w:val="23"/>
        </w:rPr>
        <w:t>Muy en desacuerdo</w:t>
      </w:r>
    </w:p>
    <w:p w:rsidR="00720891" w:rsidRPr="0047103F" w:rsidRDefault="003A3E98">
      <w:pPr>
        <w:spacing w:before="222" w:line="229" w:lineRule="exact"/>
        <w:ind w:left="216"/>
        <w:rPr>
          <w:rFonts w:ascii="Calibri" w:hAnsi="Calibri" w:cs="Calibri"/>
          <w:b/>
          <w:bCs/>
          <w:spacing w:val="-5"/>
          <w:sz w:val="23"/>
          <w:szCs w:val="23"/>
        </w:rPr>
      </w:pPr>
      <w:r>
        <w:rPr>
          <w:rFonts w:ascii="Calibri" w:hAnsi="Calibri"/>
          <w:b/>
          <w:spacing w:val="-5"/>
          <w:sz w:val="23"/>
        </w:rPr>
        <w:t>En desacuerdo</w:t>
      </w:r>
    </w:p>
    <w:p w:rsidR="00720891" w:rsidRPr="0047103F" w:rsidRDefault="003A3E98">
      <w:pPr>
        <w:spacing w:before="217" w:line="228" w:lineRule="exact"/>
        <w:ind w:left="216"/>
        <w:rPr>
          <w:rFonts w:ascii="Calibri" w:hAnsi="Calibri" w:cs="Calibri"/>
          <w:b/>
          <w:bCs/>
          <w:spacing w:val="-5"/>
          <w:sz w:val="23"/>
          <w:szCs w:val="23"/>
        </w:rPr>
      </w:pPr>
      <w:r>
        <w:rPr>
          <w:rFonts w:ascii="Calibri" w:hAnsi="Calibri"/>
          <w:b/>
          <w:spacing w:val="-5"/>
          <w:sz w:val="23"/>
        </w:rPr>
        <w:t>No estoy seguro</w:t>
      </w:r>
    </w:p>
    <w:p w:rsidR="00720891" w:rsidRPr="0047103F" w:rsidRDefault="003A3E98">
      <w:pPr>
        <w:spacing w:before="224" w:line="229" w:lineRule="exact"/>
        <w:ind w:left="216"/>
        <w:rPr>
          <w:rFonts w:ascii="Calibri" w:hAnsi="Calibri" w:cs="Calibri"/>
          <w:b/>
          <w:bCs/>
          <w:spacing w:val="-6"/>
          <w:sz w:val="23"/>
          <w:szCs w:val="23"/>
        </w:rPr>
      </w:pPr>
      <w:r>
        <w:rPr>
          <w:rFonts w:ascii="Calibri" w:hAnsi="Calibri"/>
          <w:b/>
          <w:spacing w:val="-6"/>
          <w:sz w:val="23"/>
        </w:rPr>
        <w:t>De acuerdo</w:t>
      </w:r>
    </w:p>
    <w:p w:rsidR="00720891" w:rsidRPr="0047103F" w:rsidRDefault="003A3E98">
      <w:pPr>
        <w:spacing w:before="222" w:line="229" w:lineRule="exact"/>
        <w:ind w:left="216"/>
        <w:rPr>
          <w:rFonts w:ascii="Calibri" w:hAnsi="Calibri" w:cs="Calibri"/>
          <w:b/>
          <w:bCs/>
          <w:spacing w:val="-4"/>
          <w:sz w:val="23"/>
          <w:szCs w:val="23"/>
        </w:rPr>
      </w:pPr>
      <w:r>
        <w:rPr>
          <w:rFonts w:ascii="Calibri" w:hAnsi="Calibri"/>
          <w:b/>
          <w:spacing w:val="-4"/>
          <w:sz w:val="23"/>
        </w:rPr>
        <w:t>Muy de acuerdo</w:t>
      </w:r>
    </w:p>
    <w:p w:rsidR="00720891" w:rsidRPr="0047103F" w:rsidRDefault="003A3E98" w:rsidP="008D71DA">
      <w:pPr>
        <w:spacing w:before="360" w:after="360" w:line="229" w:lineRule="exact"/>
        <w:ind w:left="215"/>
        <w:rPr>
          <w:rFonts w:ascii="Calibri" w:hAnsi="Calibri" w:cs="Calibri"/>
          <w:spacing w:val="-3"/>
          <w:sz w:val="23"/>
          <w:szCs w:val="23"/>
        </w:rPr>
      </w:pPr>
      <w:r>
        <w:rPr>
          <w:rFonts w:ascii="Calibri" w:hAnsi="Calibri"/>
          <w:b/>
          <w:spacing w:val="-3"/>
          <w:sz w:val="23"/>
        </w:rPr>
        <w:t>1b</w:t>
      </w:r>
      <w:r>
        <w:rPr>
          <w:rFonts w:ascii="Calibri" w:hAnsi="Calibri"/>
          <w:spacing w:val="-3"/>
          <w:sz w:val="23"/>
        </w:rPr>
        <w:t>.Si ha sido objeto de presiones inadecuadas, ¿cuál ha sido la frecuencia de dichas presiones?</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57216" behindDoc="0" locked="0" layoutInCell="0" allowOverlap="1">
                <wp:simplePos x="0" y="0"/>
                <wp:positionH relativeFrom="column">
                  <wp:posOffset>107950</wp:posOffset>
                </wp:positionH>
                <wp:positionV relativeFrom="paragraph">
                  <wp:posOffset>5080</wp:posOffset>
                </wp:positionV>
                <wp:extent cx="5801360" cy="0"/>
                <wp:effectExtent l="0" t="0" r="0" b="0"/>
                <wp:wrapSquare wrapText="bothSides"/>
                <wp:docPr id="2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BB832AA" id="Line 155"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5pt,.4pt" to="46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DEFQIAACs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4" w:line="268" w:lineRule="exact"/>
        <w:ind w:left="4176"/>
        <w:rPr>
          <w:rFonts w:ascii="Calibri" w:hAnsi="Calibri" w:cs="Calibri"/>
          <w:spacing w:val="-6"/>
          <w:sz w:val="26"/>
          <w:szCs w:val="26"/>
        </w:rPr>
      </w:pPr>
      <w:r>
        <w:rPr>
          <w:rFonts w:ascii="Calibri" w:hAnsi="Calibri"/>
          <w:spacing w:val="-6"/>
          <w:sz w:val="26"/>
        </w:rPr>
        <w:t>- 70 -</w:t>
      </w:r>
    </w:p>
    <w:p w:rsidR="00720891" w:rsidRPr="0047103F" w:rsidRDefault="00720891">
      <w:pPr>
        <w:widowControl/>
        <w:kinsoku/>
        <w:overflowPunct/>
        <w:autoSpaceDE w:val="0"/>
        <w:autoSpaceDN w:val="0"/>
        <w:adjustRightInd w:val="0"/>
        <w:textAlignment w:val="auto"/>
        <w:sectPr w:rsidR="00720891" w:rsidRPr="0047103F">
          <w:pgSz w:w="11909" w:h="16838"/>
          <w:pgMar w:top="1400" w:right="1157" w:bottom="1026" w:left="1217" w:header="720" w:footer="720" w:gutter="0"/>
          <w:cols w:space="720"/>
          <w:noEndnote/>
        </w:sectPr>
      </w:pPr>
    </w:p>
    <w:p w:rsidR="00720891" w:rsidRPr="0047103F" w:rsidRDefault="00C218FB" w:rsidP="00C218FB">
      <w:pPr>
        <w:spacing w:before="60" w:line="205" w:lineRule="exact"/>
        <w:rPr>
          <w:rFonts w:ascii="Calibri" w:hAnsi="Calibri" w:cs="Calibri"/>
          <w:i/>
          <w:iCs/>
          <w:spacing w:val="-2"/>
          <w:sz w:val="20"/>
          <w:szCs w:val="20"/>
        </w:rPr>
      </w:pPr>
      <w:r>
        <w:rPr>
          <w:noProof/>
          <w:lang w:bidi="ar-SA"/>
        </w:rPr>
        <w:lastRenderedPageBreak/>
        <mc:AlternateContent>
          <mc:Choice Requires="wps">
            <w:drawing>
              <wp:anchor distT="0" distB="0" distL="0" distR="0" simplePos="0" relativeHeight="251664896" behindDoc="0" locked="0" layoutInCell="0" allowOverlap="1" wp14:anchorId="466038DD" wp14:editId="74726075">
                <wp:simplePos x="0" y="0"/>
                <wp:positionH relativeFrom="page">
                  <wp:posOffset>880745</wp:posOffset>
                </wp:positionH>
                <wp:positionV relativeFrom="page">
                  <wp:posOffset>9312910</wp:posOffset>
                </wp:positionV>
                <wp:extent cx="5801360" cy="0"/>
                <wp:effectExtent l="0" t="0" r="0" b="0"/>
                <wp:wrapSquare wrapText="bothSides"/>
                <wp:docPr id="2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479369" id="Line 158"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9.35pt,733.3pt" to="526.15pt,7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3jFAIAACs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" o:allowincell="f" strokeweight=".7pt">
                <w10:wrap type="square" anchorx="page" anchory="page"/>
              </v:line>
            </w:pict>
          </mc:Fallback>
        </mc:AlternateContent>
      </w:r>
      <w:r w:rsidR="003A3E98">
        <w:rPr>
          <w:noProof/>
          <w:lang w:bidi="ar-SA"/>
        </w:rPr>
        <mc:AlternateContent>
          <mc:Choice Requires="wps">
            <w:drawing>
              <wp:anchor distT="0" distB="0" distL="0" distR="0" simplePos="0" relativeHeight="251659776" behindDoc="0" locked="0" layoutInCell="0" allowOverlap="1" wp14:anchorId="0248BFDF" wp14:editId="3BF58F33">
                <wp:simplePos x="0" y="0"/>
                <wp:positionH relativeFrom="page">
                  <wp:posOffset>902335</wp:posOffset>
                </wp:positionH>
                <wp:positionV relativeFrom="page">
                  <wp:posOffset>897890</wp:posOffset>
                </wp:positionV>
                <wp:extent cx="5626100" cy="932180"/>
                <wp:effectExtent l="0" t="0" r="0" b="0"/>
                <wp:wrapSquare wrapText="bothSides"/>
                <wp:docPr id="2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932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CF3" w:rsidRDefault="003A3E98" w:rsidP="00B52CF3">
                            <w:pPr>
                              <w:spacing w:after="41" w:line="475" w:lineRule="exact"/>
                              <w:ind w:right="6582"/>
                              <w:rPr>
                                <w:rFonts w:ascii="Calibri" w:hAnsi="Calibri"/>
                                <w:spacing w:val="-4"/>
                                <w:sz w:val="23"/>
                              </w:rPr>
                            </w:pPr>
                            <w:r>
                              <w:rPr>
                                <w:rFonts w:ascii="Segoe UI Symbol" w:hAnsi="Segoe UI Symbol"/>
                                <w:spacing w:val="-4"/>
                                <w:sz w:val="22"/>
                              </w:rPr>
                              <w:t xml:space="preserve">☐ </w:t>
                            </w:r>
                            <w:r w:rsidR="00B52CF3">
                              <w:rPr>
                                <w:rFonts w:ascii="Calibri" w:hAnsi="Calibri"/>
                                <w:spacing w:val="-4"/>
                                <w:sz w:val="23"/>
                              </w:rPr>
                              <w:t>Rara vez</w:t>
                            </w:r>
                          </w:p>
                          <w:p w:rsidR="00B52CF3" w:rsidRDefault="003A3E98" w:rsidP="00B52CF3">
                            <w:pPr>
                              <w:spacing w:after="41" w:line="475" w:lineRule="exact"/>
                              <w:ind w:right="6582"/>
                              <w:rPr>
                                <w:rFonts w:ascii="Calibri" w:hAnsi="Calibri"/>
                                <w:spacing w:val="-4"/>
                                <w:sz w:val="23"/>
                              </w:rPr>
                            </w:pPr>
                            <w:r>
                              <w:rPr>
                                <w:rFonts w:ascii="Segoe UI Symbol" w:hAnsi="Segoe UI Symbol"/>
                                <w:spacing w:val="-4"/>
                                <w:sz w:val="22"/>
                              </w:rPr>
                              <w:t xml:space="preserve">☐ </w:t>
                            </w:r>
                            <w:r>
                              <w:rPr>
                                <w:rFonts w:ascii="Calibri" w:hAnsi="Calibri"/>
                                <w:spacing w:val="-4"/>
                                <w:sz w:val="23"/>
                              </w:rPr>
                              <w:t>Ocasionalmente</w:t>
                            </w:r>
                          </w:p>
                          <w:p w:rsidR="00AE069B" w:rsidRDefault="003A3E98" w:rsidP="00B52CF3">
                            <w:pPr>
                              <w:spacing w:after="41" w:line="475" w:lineRule="exact"/>
                              <w:ind w:right="6582"/>
                              <w:rPr>
                                <w:rFonts w:ascii="Calibri" w:hAnsi="Calibri" w:cs="Calibri"/>
                                <w:spacing w:val="-4"/>
                                <w:sz w:val="23"/>
                                <w:szCs w:val="23"/>
                              </w:rPr>
                            </w:pPr>
                            <w:r>
                              <w:rPr>
                                <w:rFonts w:ascii="Segoe UI Symbol" w:hAnsi="Segoe UI Symbol"/>
                                <w:spacing w:val="-4"/>
                                <w:sz w:val="22"/>
                              </w:rPr>
                              <w:t xml:space="preserve">☐ </w:t>
                            </w:r>
                            <w:r>
                              <w:rPr>
                                <w:rFonts w:ascii="Calibri" w:hAnsi="Calibri"/>
                                <w:spacing w:val="-4"/>
                                <w:sz w:val="23"/>
                              </w:rPr>
                              <w:t>Regularmente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248BFDF" id="Text Box 156" o:spid="_x0000_s1038" type="#_x0000_t202" style="position:absolute;margin-left:71.05pt;margin-top:70.7pt;width:443pt;height:73.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" o:allowincell="f" stroked="f">
                <v:fill opacity="0"/>
                <v:textbox inset="0,0,0,0">
                  <w:txbxContent>
                    <w:p w:rsidR="00B52CF3" w:rsidRDefault="003A3E98" w:rsidP="00B52CF3">
                      <w:pPr>
                        <w:spacing w:after="41" w:line="475" w:lineRule="exact"/>
                        <w:ind w:right="6582"/>
                        <w:rPr>
                          <w:rFonts w:ascii="Calibri" w:hAnsi="Calibri"/>
                          <w:spacing w:val="-4"/>
                          <w:sz w:val="23"/>
                        </w:rPr>
                      </w:pPr>
                      <w:r>
                        <w:rPr>
                          <w:rFonts w:ascii="Segoe UI Symbol" w:hAnsi="Segoe UI Symbol"/>
                          <w:spacing w:val="-4"/>
                          <w:sz w:val="22"/>
                        </w:rPr>
                        <w:t xml:space="preserve">☐ </w:t>
                      </w:r>
                      <w:r w:rsidR="00B52CF3">
                        <w:rPr>
                          <w:rFonts w:ascii="Calibri" w:hAnsi="Calibri"/>
                          <w:spacing w:val="-4"/>
                          <w:sz w:val="23"/>
                        </w:rPr>
                        <w:t>Rara vez</w:t>
                      </w:r>
                    </w:p>
                    <w:p w:rsidR="00B52CF3" w:rsidRDefault="003A3E98" w:rsidP="00B52CF3">
                      <w:pPr>
                        <w:spacing w:after="41" w:line="475" w:lineRule="exact"/>
                        <w:ind w:right="6582"/>
                        <w:rPr>
                          <w:rFonts w:ascii="Calibri" w:hAnsi="Calibri"/>
                          <w:spacing w:val="-4"/>
                          <w:sz w:val="23"/>
                        </w:rPr>
                      </w:pPr>
                      <w:r>
                        <w:rPr>
                          <w:rFonts w:ascii="Segoe UI Symbol" w:hAnsi="Segoe UI Symbol"/>
                          <w:spacing w:val="-4"/>
                          <w:sz w:val="22"/>
                        </w:rPr>
                        <w:t xml:space="preserve">☐ </w:t>
                      </w:r>
                      <w:r>
                        <w:rPr>
                          <w:rFonts w:ascii="Calibri" w:hAnsi="Calibri"/>
                          <w:spacing w:val="-4"/>
                          <w:sz w:val="23"/>
                        </w:rPr>
                        <w:t>Ocasionalmente</w:t>
                      </w:r>
                    </w:p>
                    <w:p w:rsidR="00AE069B" w:rsidRDefault="003A3E98" w:rsidP="00B52CF3">
                      <w:pPr>
                        <w:spacing w:after="41" w:line="475" w:lineRule="exact"/>
                        <w:ind w:right="6582"/>
                        <w:rPr>
                          <w:rFonts w:ascii="Calibri" w:hAnsi="Calibri" w:cs="Calibri"/>
                          <w:spacing w:val="-4"/>
                          <w:sz w:val="23"/>
                          <w:szCs w:val="23"/>
                        </w:rPr>
                      </w:pPr>
                      <w:r>
                        <w:rPr>
                          <w:rFonts w:ascii="Segoe UI Symbol" w:hAnsi="Segoe UI Symbol"/>
                          <w:spacing w:val="-4"/>
                          <w:sz w:val="22"/>
                        </w:rPr>
                        <w:t xml:space="preserve">☐ </w:t>
                      </w:r>
                      <w:r>
                        <w:rPr>
                          <w:rFonts w:ascii="Calibri" w:hAnsi="Calibri"/>
                          <w:spacing w:val="-4"/>
                          <w:sz w:val="23"/>
                        </w:rPr>
                        <w:t>Regularmente</w:t>
                      </w:r>
                    </w:p>
                  </w:txbxContent>
                </v:textbox>
                <w10:wrap type="square" anchorx="page" anchory="page"/>
              </v:shape>
            </w:pict>
          </mc:Fallback>
        </mc:AlternateContent>
      </w:r>
      <w:r w:rsidR="003A3E98">
        <w:rPr>
          <w:noProof/>
          <w:lang w:bidi="ar-SA"/>
        </w:rPr>
        <mc:AlternateContent>
          <mc:Choice Requires="wps">
            <w:drawing>
              <wp:anchor distT="0" distB="0" distL="0" distR="0" simplePos="0" relativeHeight="251661824" behindDoc="0" locked="0" layoutInCell="0" allowOverlap="1" wp14:anchorId="5683726B" wp14:editId="0BC94A04">
                <wp:simplePos x="0" y="0"/>
                <wp:positionH relativeFrom="page">
                  <wp:posOffset>902335</wp:posOffset>
                </wp:positionH>
                <wp:positionV relativeFrom="page">
                  <wp:posOffset>9788525</wp:posOffset>
                </wp:positionV>
                <wp:extent cx="5626100" cy="300355"/>
                <wp:effectExtent l="0" t="0" r="0" b="0"/>
                <wp:wrapSquare wrapText="bothSides"/>
                <wp:docPr id="2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right="7632"/>
                              <w:rPr>
                                <w:rFonts w:ascii="Calibri" w:hAnsi="Calibri" w:cs="Calibri"/>
                                <w:i/>
                                <w:iCs/>
                                <w:sz w:val="20"/>
                                <w:szCs w:val="20"/>
                              </w:rPr>
                            </w:pPr>
                            <w:hyperlink r:id="rId51">
                              <w:r w:rsidR="003A3E98">
                                <w:rPr>
                                  <w:rFonts w:ascii="Calibri" w:hAnsi="Calibri"/>
                                  <w:i/>
                                  <w:color w:val="0000FF"/>
                                  <w:sz w:val="20"/>
                                  <w:u w:val="single"/>
                                </w:rPr>
                                <w:t>www.encj.eu</w:t>
                              </w:r>
                            </w:hyperlink>
                            <w:r w:rsidR="003A3E98">
                              <w:rPr>
                                <w:rFonts w:ascii="Calibri" w:hAnsi="Calibri"/>
                                <w:i/>
                                <w:sz w:val="20"/>
                              </w:rPr>
                              <w:t xml:space="preserve"> </w:t>
                            </w:r>
                            <w:hyperlink r:id="rId52">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683726B" id="Text Box 157" o:spid="_x0000_s1039" type="#_x0000_t202" style="position:absolute;margin-left:71.05pt;margin-top:770.75pt;width:443pt;height:23.6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" o:allowincell="f" stroked="f">
                <v:fill opacity="0"/>
                <v:textbox inset="0,0,0,0">
                  <w:txbxContent>
                    <w:p w:rsidR="00AE069B" w:rsidRDefault="008D71DA">
                      <w:pPr>
                        <w:spacing w:line="234" w:lineRule="exact"/>
                        <w:ind w:right="7632"/>
                        <w:rPr>
                          <w:rFonts w:ascii="Calibri" w:hAnsi="Calibri" w:cs="Calibri"/>
                          <w:i/>
                          <w:iCs/>
                          <w:sz w:val="20"/>
                          <w:szCs w:val="20"/>
                        </w:rPr>
                      </w:pPr>
                      <w:hyperlink r:id="rId53">
                        <w:r w:rsidR="003A3E98">
                          <w:rPr>
                            <w:rFonts w:ascii="Calibri" w:hAnsi="Calibri"/>
                            <w:i/>
                            <w:color w:val="0000FF"/>
                            <w:sz w:val="20"/>
                            <w:u w:val="single"/>
                          </w:rPr>
                          <w:t>www.encj.eu</w:t>
                        </w:r>
                      </w:hyperlink>
                      <w:r w:rsidR="003A3E98">
                        <w:rPr>
                          <w:rFonts w:ascii="Calibri" w:hAnsi="Calibri"/>
                          <w:i/>
                          <w:sz w:val="20"/>
                        </w:rPr>
                        <w:t xml:space="preserve"> </w:t>
                      </w:r>
                      <w:hyperlink r:id="rId54">
                        <w:r w:rsidR="003A3E98">
                          <w:rPr>
                            <w:rFonts w:ascii="Calibri" w:hAnsi="Calibri"/>
                            <w:i/>
                            <w:color w:val="0000FF"/>
                            <w:sz w:val="20"/>
                            <w:u w:val="single"/>
                          </w:rPr>
                          <w:t>office@encj.eu</w:t>
                        </w:r>
                      </w:hyperlink>
                    </w:p>
                  </w:txbxContent>
                </v:textbox>
                <w10:wrap type="square" anchorx="page" anchory="page"/>
              </v:shape>
            </w:pict>
          </mc:Fallback>
        </mc:AlternateContent>
      </w:r>
      <w:r w:rsidR="003A3E98">
        <w:rPr>
          <w:rFonts w:ascii="Calibri" w:hAnsi="Calibri"/>
          <w:i/>
          <w:spacing w:val="-2"/>
          <w:sz w:val="20"/>
        </w:rPr>
        <w:t>Proyecto de la RECJ sobre independencia y rendición de cuentas 2015-2016 - aprobado por la Asamblea General el 3 de junio de 2016</w:t>
      </w:r>
    </w:p>
    <w:p w:rsidR="00720891" w:rsidRPr="0047103F" w:rsidRDefault="003A3E98">
      <w:pPr>
        <w:spacing w:before="36" w:line="266" w:lineRule="exact"/>
        <w:jc w:val="center"/>
        <w:rPr>
          <w:rFonts w:ascii="Calibri" w:hAnsi="Calibri" w:cs="Calibri"/>
          <w:spacing w:val="-3"/>
          <w:sz w:val="25"/>
          <w:szCs w:val="25"/>
        </w:rPr>
      </w:pPr>
      <w:r>
        <w:rPr>
          <w:rFonts w:ascii="Calibri" w:hAnsi="Calibri"/>
          <w:spacing w:val="-3"/>
          <w:sz w:val="25"/>
        </w:rPr>
        <w:t>- 71 -</w:t>
      </w:r>
    </w:p>
    <w:p w:rsidR="00720891" w:rsidRPr="0047103F" w:rsidRDefault="00720891">
      <w:pPr>
        <w:widowControl/>
        <w:kinsoku/>
        <w:overflowPunct/>
        <w:autoSpaceDE w:val="0"/>
        <w:autoSpaceDN w:val="0"/>
        <w:adjustRightInd w:val="0"/>
        <w:textAlignment w:val="auto"/>
        <w:sectPr w:rsidR="00720891" w:rsidRPr="0047103F" w:rsidSect="00C218FB">
          <w:pgSz w:w="11909" w:h="16838"/>
          <w:pgMar w:top="14601" w:right="1568" w:bottom="1027" w:left="1421" w:header="720" w:footer="720" w:gutter="0"/>
          <w:cols w:space="720"/>
          <w:noEndnote/>
        </w:sectPr>
      </w:pPr>
    </w:p>
    <w:p w:rsidR="00720891" w:rsidRPr="0047103F" w:rsidRDefault="003A3E98">
      <w:pPr>
        <w:spacing w:before="696" w:line="230" w:lineRule="exact"/>
        <w:ind w:left="216"/>
        <w:rPr>
          <w:rFonts w:ascii="Calibri" w:hAnsi="Calibri" w:cs="Calibri"/>
          <w:spacing w:val="-3"/>
          <w:sz w:val="23"/>
          <w:szCs w:val="23"/>
        </w:rPr>
      </w:pPr>
      <w:r>
        <w:rPr>
          <w:noProof/>
          <w:lang w:bidi="ar-SA"/>
        </w:rPr>
        <w:lastRenderedPageBreak/>
        <mc:AlternateContent>
          <mc:Choice Requires="wps">
            <w:drawing>
              <wp:anchor distT="0" distB="0" distL="0" distR="0" simplePos="0" relativeHeight="251662336" behindDoc="0" locked="0" layoutInCell="0" allowOverlap="1">
                <wp:simplePos x="0" y="0"/>
                <wp:positionH relativeFrom="column">
                  <wp:posOffset>0</wp:posOffset>
                </wp:positionH>
                <wp:positionV relativeFrom="paragraph">
                  <wp:posOffset>9319260</wp:posOffset>
                </wp:positionV>
                <wp:extent cx="6016625" cy="299720"/>
                <wp:effectExtent l="0" t="0" r="0" b="0"/>
                <wp:wrapSquare wrapText="bothSides"/>
                <wp:docPr id="1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left="144" w:right="8064"/>
                              <w:rPr>
                                <w:rFonts w:ascii="Calibri" w:hAnsi="Calibri" w:cs="Calibri"/>
                                <w:i/>
                                <w:iCs/>
                                <w:sz w:val="20"/>
                                <w:szCs w:val="20"/>
                              </w:rPr>
                            </w:pPr>
                            <w:hyperlink r:id="rId55">
                              <w:r w:rsidR="003A3E98">
                                <w:rPr>
                                  <w:rFonts w:ascii="Calibri" w:hAnsi="Calibri"/>
                                  <w:i/>
                                  <w:color w:val="0000FF"/>
                                  <w:sz w:val="20"/>
                                  <w:u w:val="single"/>
                                </w:rPr>
                                <w:t>www.encj.eu</w:t>
                              </w:r>
                            </w:hyperlink>
                            <w:r w:rsidR="003A3E98">
                              <w:rPr>
                                <w:rFonts w:ascii="Calibri" w:hAnsi="Calibri"/>
                                <w:i/>
                                <w:sz w:val="20"/>
                              </w:rPr>
                              <w:t xml:space="preserve"> </w:t>
                            </w:r>
                            <w:hyperlink r:id="rId56">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59" o:spid="_x0000_s1040" type="#_x0000_t202" style="position:absolute;left:0;text-align:left;margin-left:0;margin-top:733.8pt;width:473.75pt;height:23.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" o:allowincell="f" stroked="f">
                <v:fill opacity="0"/>
                <v:textbox inset="0,0,0,0">
                  <w:txbxContent>
                    <w:p w:rsidR="00AE069B" w:rsidRDefault="008D71DA">
                      <w:pPr>
                        <w:spacing w:line="233" w:lineRule="exact"/>
                        <w:ind w:left="144" w:right="8064"/>
                        <w:rPr>
                          <w:rFonts w:ascii="Calibri" w:hAnsi="Calibri" w:cs="Calibri"/>
                          <w:i/>
                          <w:iCs/>
                          <w:sz w:val="20"/>
                          <w:szCs w:val="20"/>
                        </w:rPr>
                      </w:pPr>
                      <w:hyperlink r:id="rId57">
                        <w:r w:rsidR="003A3E98">
                          <w:rPr>
                            <w:rFonts w:ascii="Calibri" w:hAnsi="Calibri"/>
                            <w:i/>
                            <w:color w:val="0000FF"/>
                            <w:sz w:val="20"/>
                            <w:u w:val="single"/>
                          </w:rPr>
                          <w:t>www.encj.eu</w:t>
                        </w:r>
                      </w:hyperlink>
                      <w:r w:rsidR="003A3E98">
                        <w:rPr>
                          <w:rFonts w:ascii="Calibri" w:hAnsi="Calibri"/>
                          <w:i/>
                          <w:sz w:val="20"/>
                        </w:rPr>
                        <w:t xml:space="preserve"> </w:t>
                      </w:r>
                      <w:hyperlink r:id="rId58">
                        <w:r w:rsidR="003A3E98">
                          <w:rPr>
                            <w:rFonts w:ascii="Calibri" w:hAnsi="Calibri"/>
                            <w:i/>
                            <w:color w:val="0000FF"/>
                            <w:sz w:val="20"/>
                            <w:u w:val="single"/>
                          </w:rPr>
                          <w:t>office@encj.eu</w:t>
                        </w:r>
                      </w:hyperlink>
                    </w:p>
                  </w:txbxContent>
                </v:textbox>
                <w10:wrap type="square"/>
              </v:shape>
            </w:pict>
          </mc:Fallback>
        </mc:AlternateContent>
      </w:r>
      <w:r>
        <w:rPr>
          <w:rFonts w:ascii="Calibri" w:hAnsi="Calibri"/>
          <w:b/>
          <w:spacing w:val="-3"/>
          <w:sz w:val="22"/>
        </w:rPr>
        <w:t>1c</w:t>
      </w:r>
      <w:r>
        <w:rPr>
          <w:rFonts w:ascii="Calibri" w:hAnsi="Calibri"/>
          <w:spacing w:val="-3"/>
          <w:sz w:val="23"/>
        </w:rPr>
        <w:t>. Si está de acuerdo o muy de acuerdo con 1a, ¿por parte de quién? (Es posibles una respuesta múltiple)</w:t>
      </w:r>
    </w:p>
    <w:p w:rsidR="00720891" w:rsidRPr="0047103F" w:rsidRDefault="003A3E98">
      <w:pPr>
        <w:spacing w:before="335" w:line="291" w:lineRule="exact"/>
        <w:ind w:left="216"/>
        <w:rPr>
          <w:rFonts w:ascii="Calibri" w:hAnsi="Calibri" w:cs="Calibri"/>
          <w:spacing w:val="-5"/>
          <w:sz w:val="23"/>
          <w:szCs w:val="23"/>
        </w:rPr>
      </w:pPr>
      <w:r>
        <w:rPr>
          <w:rFonts w:ascii="Segoe UI Symbol" w:hAnsi="Segoe UI Symbol"/>
          <w:spacing w:val="-5"/>
          <w:sz w:val="22"/>
        </w:rPr>
        <w:t xml:space="preserve">☐ </w:t>
      </w:r>
      <w:r>
        <w:rPr>
          <w:rFonts w:ascii="Calibri" w:hAnsi="Calibri"/>
          <w:spacing w:val="-5"/>
          <w:sz w:val="23"/>
        </w:rPr>
        <w:t>Las partes y sus abogados</w:t>
      </w:r>
    </w:p>
    <w:p w:rsidR="00720891" w:rsidRPr="0047103F" w:rsidRDefault="003A3E98">
      <w:pPr>
        <w:spacing w:before="88" w:line="291" w:lineRule="exact"/>
        <w:ind w:left="216"/>
        <w:rPr>
          <w:rFonts w:ascii="Calibri" w:hAnsi="Calibri" w:cs="Calibri"/>
          <w:spacing w:val="-9"/>
          <w:sz w:val="23"/>
          <w:szCs w:val="23"/>
        </w:rPr>
      </w:pPr>
      <w:r>
        <w:rPr>
          <w:rFonts w:ascii="Segoe UI Symbol" w:hAnsi="Segoe UI Symbol"/>
          <w:spacing w:val="-9"/>
          <w:sz w:val="22"/>
        </w:rPr>
        <w:t xml:space="preserve">☐ </w:t>
      </w:r>
      <w:r>
        <w:rPr>
          <w:rFonts w:ascii="Calibri" w:hAnsi="Calibri"/>
          <w:spacing w:val="-9"/>
          <w:sz w:val="23"/>
        </w:rPr>
        <w:t>El Gobierno</w:t>
      </w:r>
    </w:p>
    <w:p w:rsidR="00720891" w:rsidRPr="0047103F" w:rsidRDefault="003A3E98">
      <w:pPr>
        <w:spacing w:before="88" w:line="291" w:lineRule="exact"/>
        <w:ind w:left="216"/>
        <w:rPr>
          <w:rFonts w:ascii="Calibri" w:hAnsi="Calibri" w:cs="Calibri"/>
          <w:spacing w:val="-8"/>
          <w:sz w:val="23"/>
          <w:szCs w:val="23"/>
        </w:rPr>
      </w:pPr>
      <w:r>
        <w:rPr>
          <w:rFonts w:ascii="Segoe UI Symbol" w:hAnsi="Segoe UI Symbol"/>
          <w:spacing w:val="-8"/>
          <w:sz w:val="22"/>
        </w:rPr>
        <w:t xml:space="preserve">☐ </w:t>
      </w:r>
      <w:r>
        <w:rPr>
          <w:rFonts w:ascii="Calibri" w:hAnsi="Calibri"/>
          <w:spacing w:val="-8"/>
          <w:sz w:val="23"/>
        </w:rPr>
        <w:t>El Parlamento</w:t>
      </w:r>
    </w:p>
    <w:p w:rsidR="00720891" w:rsidRPr="0047103F" w:rsidRDefault="003A3E98">
      <w:pPr>
        <w:spacing w:before="122" w:line="291" w:lineRule="exact"/>
        <w:ind w:left="216"/>
        <w:rPr>
          <w:rFonts w:ascii="Calibri" w:hAnsi="Calibri" w:cs="Calibri"/>
          <w:spacing w:val="-4"/>
          <w:sz w:val="23"/>
          <w:szCs w:val="23"/>
        </w:rPr>
      </w:pPr>
      <w:r>
        <w:rPr>
          <w:rFonts w:ascii="Segoe UI Symbol" w:hAnsi="Segoe UI Symbol"/>
          <w:spacing w:val="-4"/>
          <w:sz w:val="22"/>
        </w:rPr>
        <w:t xml:space="preserve">☐ </w:t>
      </w:r>
      <w:r>
        <w:rPr>
          <w:rFonts w:ascii="Calibri" w:hAnsi="Calibri"/>
          <w:spacing w:val="-4"/>
          <w:sz w:val="23"/>
        </w:rPr>
        <w:t>Otros jueces (incluida una asociación de jueces)</w:t>
      </w:r>
    </w:p>
    <w:p w:rsidR="00720891" w:rsidRPr="0047103F" w:rsidRDefault="003A3E98">
      <w:pPr>
        <w:spacing w:before="122" w:line="291" w:lineRule="exact"/>
        <w:ind w:left="216"/>
        <w:rPr>
          <w:rFonts w:ascii="Calibri" w:hAnsi="Calibri" w:cs="Calibri"/>
          <w:spacing w:val="-5"/>
          <w:sz w:val="23"/>
          <w:szCs w:val="23"/>
        </w:rPr>
      </w:pPr>
      <w:r>
        <w:rPr>
          <w:rFonts w:ascii="Segoe UI Symbol" w:hAnsi="Segoe UI Symbol"/>
          <w:spacing w:val="-5"/>
          <w:sz w:val="22"/>
        </w:rPr>
        <w:t xml:space="preserve">☐ </w:t>
      </w:r>
      <w:r>
        <w:rPr>
          <w:rFonts w:ascii="Calibri" w:hAnsi="Calibri"/>
          <w:spacing w:val="-5"/>
          <w:sz w:val="23"/>
        </w:rPr>
        <w:t>La dirección del tribunal (incluido un presidente de tribunal)</w:t>
      </w:r>
    </w:p>
    <w:p w:rsidR="00720891" w:rsidRPr="0047103F" w:rsidRDefault="003A3E98">
      <w:pPr>
        <w:spacing w:before="117" w:line="291" w:lineRule="exact"/>
        <w:ind w:left="216"/>
        <w:rPr>
          <w:rFonts w:ascii="Calibri" w:hAnsi="Calibri" w:cs="Calibri"/>
          <w:spacing w:val="-5"/>
          <w:sz w:val="23"/>
          <w:szCs w:val="23"/>
        </w:rPr>
      </w:pPr>
      <w:r>
        <w:rPr>
          <w:rFonts w:ascii="Segoe UI Symbol" w:hAnsi="Segoe UI Symbol"/>
          <w:spacing w:val="-5"/>
          <w:sz w:val="22"/>
        </w:rPr>
        <w:t xml:space="preserve">☐ </w:t>
      </w:r>
      <w:r>
        <w:rPr>
          <w:rFonts w:ascii="Calibri" w:hAnsi="Calibri"/>
          <w:spacing w:val="-5"/>
          <w:sz w:val="23"/>
        </w:rPr>
        <w:t xml:space="preserve">El </w:t>
      </w:r>
      <w:r w:rsidR="00560C2E">
        <w:rPr>
          <w:rFonts w:ascii="Calibri" w:hAnsi="Calibri"/>
          <w:spacing w:val="-5"/>
          <w:sz w:val="23"/>
        </w:rPr>
        <w:t>c</w:t>
      </w:r>
      <w:r>
        <w:rPr>
          <w:rFonts w:ascii="Calibri" w:hAnsi="Calibri"/>
          <w:spacing w:val="-5"/>
          <w:sz w:val="23"/>
        </w:rPr>
        <w:t>onsejo de Justicia</w:t>
      </w:r>
    </w:p>
    <w:p w:rsidR="00720891" w:rsidRPr="0047103F" w:rsidRDefault="003A3E98">
      <w:pPr>
        <w:spacing w:before="122" w:line="291" w:lineRule="exact"/>
        <w:ind w:left="216"/>
        <w:rPr>
          <w:rFonts w:ascii="Calibri" w:hAnsi="Calibri" w:cs="Calibri"/>
          <w:spacing w:val="-8"/>
          <w:sz w:val="23"/>
          <w:szCs w:val="23"/>
        </w:rPr>
      </w:pPr>
      <w:r>
        <w:rPr>
          <w:rFonts w:ascii="Segoe UI Symbol" w:hAnsi="Segoe UI Symbol"/>
          <w:spacing w:val="-8"/>
          <w:sz w:val="22"/>
        </w:rPr>
        <w:t xml:space="preserve">☐ </w:t>
      </w:r>
      <w:r>
        <w:rPr>
          <w:rFonts w:ascii="Calibri" w:hAnsi="Calibri"/>
          <w:spacing w:val="-8"/>
          <w:sz w:val="23"/>
        </w:rPr>
        <w:t>El Tribunal Supremo</w:t>
      </w:r>
    </w:p>
    <w:p w:rsidR="00720891" w:rsidRDefault="003A3E98">
      <w:pPr>
        <w:spacing w:before="117" w:line="291" w:lineRule="exact"/>
        <w:ind w:left="216"/>
        <w:rPr>
          <w:rFonts w:ascii="Calibri" w:hAnsi="Calibri" w:cs="Calibri"/>
          <w:spacing w:val="-6"/>
          <w:sz w:val="23"/>
          <w:szCs w:val="23"/>
        </w:rPr>
      </w:pPr>
      <w:r>
        <w:rPr>
          <w:rFonts w:ascii="Segoe UI Symbol" w:hAnsi="Segoe UI Symbol"/>
          <w:spacing w:val="-6"/>
          <w:sz w:val="22"/>
        </w:rPr>
        <w:t xml:space="preserve">☐ </w:t>
      </w:r>
      <w:r>
        <w:rPr>
          <w:rFonts w:ascii="Calibri" w:hAnsi="Calibri"/>
          <w:spacing w:val="-8"/>
          <w:sz w:val="23"/>
        </w:rPr>
        <w:t xml:space="preserve">El Tribunal </w:t>
      </w:r>
      <w:r>
        <w:rPr>
          <w:rFonts w:ascii="Calibri" w:hAnsi="Calibri"/>
          <w:spacing w:val="-6"/>
          <w:sz w:val="23"/>
        </w:rPr>
        <w:t>Constitucional</w:t>
      </w:r>
    </w:p>
    <w:p w:rsidR="00720891" w:rsidRDefault="003A3E98">
      <w:pPr>
        <w:spacing w:before="121" w:line="291" w:lineRule="exact"/>
        <w:ind w:left="216"/>
        <w:rPr>
          <w:rFonts w:ascii="Calibri" w:hAnsi="Calibri" w:cs="Calibri"/>
          <w:spacing w:val="-13"/>
          <w:sz w:val="23"/>
          <w:szCs w:val="23"/>
        </w:rPr>
      </w:pPr>
      <w:r>
        <w:rPr>
          <w:rFonts w:ascii="Segoe UI Symbol" w:hAnsi="Segoe UI Symbol"/>
          <w:spacing w:val="-13"/>
          <w:sz w:val="22"/>
        </w:rPr>
        <w:t xml:space="preserve">☐ </w:t>
      </w:r>
      <w:r>
        <w:rPr>
          <w:rFonts w:ascii="Calibri" w:hAnsi="Calibri"/>
          <w:spacing w:val="-13"/>
          <w:sz w:val="23"/>
        </w:rPr>
        <w:t>Los medios de comunicación</w:t>
      </w:r>
    </w:p>
    <w:p w:rsidR="00720891" w:rsidRDefault="003A3E98">
      <w:pPr>
        <w:spacing w:before="117" w:line="291" w:lineRule="exact"/>
        <w:ind w:left="216"/>
        <w:rPr>
          <w:rFonts w:ascii="Calibri" w:hAnsi="Calibri" w:cs="Calibri"/>
          <w:spacing w:val="-8"/>
          <w:sz w:val="23"/>
          <w:szCs w:val="23"/>
        </w:rPr>
      </w:pPr>
      <w:r>
        <w:rPr>
          <w:rFonts w:ascii="Segoe UI Symbol" w:hAnsi="Segoe UI Symbol"/>
          <w:spacing w:val="-8"/>
          <w:sz w:val="22"/>
        </w:rPr>
        <w:t xml:space="preserve">☐ </w:t>
      </w:r>
      <w:r>
        <w:rPr>
          <w:rFonts w:ascii="Calibri" w:hAnsi="Calibri"/>
          <w:spacing w:val="-8"/>
          <w:sz w:val="23"/>
        </w:rPr>
        <w:t>Las redes sociales</w:t>
      </w:r>
    </w:p>
    <w:p w:rsidR="00720891" w:rsidRDefault="003A3E98" w:rsidP="00560C2E">
      <w:pPr>
        <w:numPr>
          <w:ilvl w:val="0"/>
          <w:numId w:val="91"/>
        </w:numPr>
        <w:spacing w:before="360" w:line="281" w:lineRule="exact"/>
        <w:ind w:left="215" w:right="215"/>
        <w:rPr>
          <w:rFonts w:ascii="Calibri" w:hAnsi="Calibri" w:cs="Calibri"/>
          <w:spacing w:val="11"/>
          <w:sz w:val="23"/>
          <w:szCs w:val="23"/>
        </w:rPr>
      </w:pPr>
      <w:r>
        <w:rPr>
          <w:rFonts w:ascii="Calibri" w:hAnsi="Calibri"/>
          <w:spacing w:val="11"/>
          <w:sz w:val="23"/>
        </w:rPr>
        <w:t>En mi país, creo que durante los últimos dos años ciertos jueces han aceptado sobornos como incentivo para resolver un asunto o asuntos de cierta manera. Muy en desacuerdo/ En desacuerdo/ No estoy seguro/ De acuerdo/ Muy de acuerdo</w:t>
      </w:r>
    </w:p>
    <w:p w:rsidR="007741D1" w:rsidRDefault="003A3E98" w:rsidP="00560C2E">
      <w:pPr>
        <w:numPr>
          <w:ilvl w:val="0"/>
          <w:numId w:val="91"/>
        </w:numPr>
        <w:spacing w:line="508" w:lineRule="exact"/>
        <w:ind w:right="37"/>
        <w:rPr>
          <w:rFonts w:ascii="Calibri" w:hAnsi="Calibri" w:cs="Calibri"/>
          <w:sz w:val="23"/>
          <w:szCs w:val="23"/>
        </w:rPr>
      </w:pPr>
      <w:r>
        <w:rPr>
          <w:rFonts w:ascii="Calibri" w:hAnsi="Calibri"/>
          <w:sz w:val="23"/>
        </w:rPr>
        <w:t xml:space="preserve">Si está de acuerdo o muy de acuerdo con 2a, ello ocurrió: </w:t>
      </w:r>
    </w:p>
    <w:p w:rsidR="00720891" w:rsidRPr="0047103F" w:rsidRDefault="003A3E98" w:rsidP="007741D1">
      <w:pPr>
        <w:spacing w:line="508" w:lineRule="exact"/>
        <w:ind w:left="216" w:right="4248"/>
        <w:rPr>
          <w:rFonts w:ascii="Calibri" w:hAnsi="Calibri" w:cs="Calibri"/>
          <w:sz w:val="23"/>
          <w:szCs w:val="23"/>
        </w:rPr>
      </w:pPr>
      <w:r>
        <w:rPr>
          <w:rFonts w:ascii="Segoe UI Symbol" w:hAnsi="Segoe UI Symbol"/>
          <w:sz w:val="22"/>
        </w:rPr>
        <w:t xml:space="preserve">☐ </w:t>
      </w:r>
      <w:r>
        <w:rPr>
          <w:rFonts w:ascii="Calibri" w:hAnsi="Calibri"/>
          <w:sz w:val="23"/>
        </w:rPr>
        <w:t>En contadas excepciones</w:t>
      </w:r>
    </w:p>
    <w:p w:rsidR="00720891" w:rsidRPr="007741D1" w:rsidRDefault="003A3E98" w:rsidP="00560C2E">
      <w:pPr>
        <w:spacing w:before="180" w:line="291" w:lineRule="exact"/>
        <w:ind w:left="215"/>
        <w:rPr>
          <w:rFonts w:ascii="Calibri" w:hAnsi="Calibri" w:cs="Calibri"/>
          <w:spacing w:val="-7"/>
          <w:sz w:val="23"/>
          <w:szCs w:val="23"/>
        </w:rPr>
      </w:pPr>
      <w:r>
        <w:rPr>
          <w:rFonts w:ascii="Segoe UI Symbol" w:hAnsi="Segoe UI Symbol"/>
          <w:spacing w:val="-7"/>
          <w:sz w:val="22"/>
        </w:rPr>
        <w:t xml:space="preserve">☐ </w:t>
      </w:r>
      <w:r>
        <w:rPr>
          <w:rFonts w:ascii="Calibri" w:hAnsi="Calibri"/>
          <w:spacing w:val="-7"/>
          <w:sz w:val="23"/>
        </w:rPr>
        <w:t>Ocasionalmente</w:t>
      </w:r>
    </w:p>
    <w:p w:rsidR="00720891" w:rsidRPr="007741D1" w:rsidRDefault="003A3E98" w:rsidP="00560C2E">
      <w:pPr>
        <w:spacing w:before="180" w:line="291" w:lineRule="exact"/>
        <w:ind w:left="215"/>
        <w:rPr>
          <w:rFonts w:ascii="Calibri" w:hAnsi="Calibri" w:cs="Calibri"/>
          <w:spacing w:val="-8"/>
          <w:sz w:val="23"/>
          <w:szCs w:val="23"/>
        </w:rPr>
      </w:pPr>
      <w:r>
        <w:rPr>
          <w:rFonts w:ascii="Segoe UI Symbol" w:hAnsi="Segoe UI Symbol"/>
          <w:spacing w:val="-8"/>
          <w:sz w:val="22"/>
        </w:rPr>
        <w:t xml:space="preserve">☐ </w:t>
      </w:r>
      <w:r>
        <w:rPr>
          <w:rFonts w:ascii="Calibri" w:hAnsi="Calibri"/>
          <w:spacing w:val="-8"/>
          <w:sz w:val="23"/>
        </w:rPr>
        <w:t>Regularmente</w:t>
      </w:r>
    </w:p>
    <w:p w:rsidR="00720891" w:rsidRDefault="003A3E98" w:rsidP="00560C2E">
      <w:pPr>
        <w:numPr>
          <w:ilvl w:val="0"/>
          <w:numId w:val="92"/>
        </w:numPr>
        <w:spacing w:before="360" w:line="290" w:lineRule="exact"/>
        <w:ind w:left="215" w:right="720"/>
        <w:rPr>
          <w:rFonts w:ascii="Calibri" w:hAnsi="Calibri" w:cs="Calibri"/>
          <w:b/>
          <w:bCs/>
          <w:spacing w:val="16"/>
          <w:sz w:val="22"/>
          <w:szCs w:val="22"/>
        </w:rPr>
      </w:pPr>
      <w:r>
        <w:rPr>
          <w:rFonts w:ascii="Calibri" w:hAnsi="Calibri"/>
          <w:spacing w:val="16"/>
          <w:sz w:val="23"/>
        </w:rPr>
        <w:t xml:space="preserve">Durante los dos últimos años, he sido amenazado con medidas disciplinarias o de otro tipo, o las he sufrido de forma real, por el modo en que he resuelto un asunto. </w:t>
      </w:r>
      <w:r>
        <w:rPr>
          <w:rFonts w:ascii="Calibri" w:hAnsi="Calibri"/>
          <w:b/>
          <w:spacing w:val="16"/>
          <w:sz w:val="22"/>
        </w:rPr>
        <w:t>Muy en desacuerdo/ En desacuerdo/ No estoy seguro/ De acuerdo/ Muy de acuerdo</w:t>
      </w:r>
    </w:p>
    <w:p w:rsidR="00720891" w:rsidRDefault="003A3E98" w:rsidP="00560C2E">
      <w:pPr>
        <w:numPr>
          <w:ilvl w:val="0"/>
          <w:numId w:val="92"/>
        </w:numPr>
        <w:spacing w:before="360" w:line="290" w:lineRule="exact"/>
        <w:ind w:left="215" w:right="720"/>
        <w:rPr>
          <w:rFonts w:ascii="Calibri" w:hAnsi="Calibri" w:cs="Calibri"/>
          <w:b/>
          <w:bCs/>
          <w:spacing w:val="16"/>
          <w:sz w:val="22"/>
          <w:szCs w:val="22"/>
        </w:rPr>
      </w:pPr>
      <w:r>
        <w:rPr>
          <w:rFonts w:ascii="Calibri" w:hAnsi="Calibri"/>
          <w:spacing w:val="16"/>
          <w:sz w:val="23"/>
        </w:rPr>
        <w:t xml:space="preserve">Durante los dos últimos años mis resoluciones o actuaciones han sido directamente objeto de una demanda, o de amenaza de demanda, por responsabilidad personal. </w:t>
      </w:r>
      <w:r>
        <w:rPr>
          <w:rFonts w:ascii="Calibri" w:hAnsi="Calibri"/>
          <w:b/>
          <w:spacing w:val="16"/>
          <w:sz w:val="22"/>
        </w:rPr>
        <w:t>Muy en desacuerdo/ En desacuerdo/ No estoy seguro/ De acuerdo/ Muy de acuerdo</w:t>
      </w:r>
    </w:p>
    <w:p w:rsidR="00720891" w:rsidRPr="0047103F" w:rsidRDefault="003A3E98" w:rsidP="00560C2E">
      <w:pPr>
        <w:spacing w:before="360" w:after="360" w:line="290" w:lineRule="exact"/>
        <w:ind w:left="215" w:right="215"/>
        <w:rPr>
          <w:rFonts w:ascii="Calibri" w:hAnsi="Calibri" w:cs="Calibri"/>
          <w:b/>
          <w:bCs/>
          <w:sz w:val="22"/>
          <w:szCs w:val="22"/>
        </w:rPr>
      </w:pPr>
      <w:r>
        <w:rPr>
          <w:rFonts w:ascii="Calibri" w:hAnsi="Calibri"/>
          <w:b/>
          <w:sz w:val="22"/>
        </w:rPr>
        <w:t>4</w:t>
      </w:r>
      <w:r>
        <w:rPr>
          <w:rFonts w:ascii="Calibri" w:hAnsi="Calibri"/>
          <w:sz w:val="23"/>
        </w:rPr>
        <w:t xml:space="preserve">. Creo que, durante los dos últimos años, se han asignado asuntos a jueces a los que no les correspondían según las normas establecidas o procesales con objeto de influir en el resultado de ese asunto concreto. </w:t>
      </w:r>
      <w:r>
        <w:rPr>
          <w:rFonts w:ascii="Calibri" w:hAnsi="Calibri"/>
          <w:b/>
          <w:sz w:val="22"/>
        </w:rPr>
        <w:t>Muy en desacuerdo/ En desacuerdo/ No estoy seguro/ De acuerdo/ Muy de acuerdo</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65408" behindDoc="0" locked="0" layoutInCell="0" allowOverlap="1">
                <wp:simplePos x="0" y="0"/>
                <wp:positionH relativeFrom="column">
                  <wp:posOffset>107950</wp:posOffset>
                </wp:positionH>
                <wp:positionV relativeFrom="paragraph">
                  <wp:posOffset>5080</wp:posOffset>
                </wp:positionV>
                <wp:extent cx="5801360" cy="0"/>
                <wp:effectExtent l="0" t="0" r="0" b="0"/>
                <wp:wrapSquare wrapText="bothSides"/>
                <wp:docPr id="1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AFFD92" id="Line 160"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5pt,.4pt" to="46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Default="003A3E98">
      <w:pPr>
        <w:spacing w:before="34" w:line="268" w:lineRule="exact"/>
        <w:ind w:left="4176"/>
        <w:rPr>
          <w:rFonts w:ascii="Calibri" w:hAnsi="Calibri" w:cs="Calibri"/>
          <w:spacing w:val="-6"/>
          <w:sz w:val="26"/>
          <w:szCs w:val="26"/>
        </w:rPr>
      </w:pPr>
      <w:r>
        <w:rPr>
          <w:rFonts w:ascii="Calibri" w:hAnsi="Calibri"/>
          <w:spacing w:val="-6"/>
          <w:sz w:val="26"/>
        </w:rPr>
        <w:t>- 72 -</w:t>
      </w:r>
    </w:p>
    <w:p w:rsidR="00720891" w:rsidRDefault="00720891">
      <w:pPr>
        <w:widowControl/>
        <w:kinsoku/>
        <w:overflowPunct/>
        <w:autoSpaceDE w:val="0"/>
        <w:autoSpaceDN w:val="0"/>
        <w:adjustRightInd w:val="0"/>
        <w:textAlignment w:val="auto"/>
        <w:sectPr w:rsidR="00720891">
          <w:pgSz w:w="11909" w:h="16838"/>
          <w:pgMar w:top="740" w:right="1157" w:bottom="1026" w:left="1217" w:header="720" w:footer="720" w:gutter="0"/>
          <w:cols w:space="720"/>
          <w:noEndnote/>
        </w:sectPr>
      </w:pPr>
    </w:p>
    <w:p w:rsidR="00720891" w:rsidRDefault="003A3E98">
      <w:pPr>
        <w:numPr>
          <w:ilvl w:val="0"/>
          <w:numId w:val="93"/>
        </w:numPr>
        <w:spacing w:before="19" w:line="289" w:lineRule="exact"/>
        <w:ind w:right="1800"/>
        <w:rPr>
          <w:rFonts w:ascii="Calibri" w:hAnsi="Calibri" w:cs="Calibri"/>
          <w:b/>
          <w:bCs/>
          <w:spacing w:val="17"/>
          <w:sz w:val="23"/>
          <w:szCs w:val="23"/>
        </w:rPr>
      </w:pPr>
      <w:r>
        <w:rPr>
          <w:noProof/>
          <w:lang w:bidi="ar-SA"/>
        </w:rPr>
        <w:lastRenderedPageBreak/>
        <mc:AlternateContent>
          <mc:Choice Requires="wps">
            <w:drawing>
              <wp:anchor distT="0" distB="0" distL="0" distR="0" simplePos="0" relativeHeight="251667456" behindDoc="0" locked="0" layoutInCell="0" allowOverlap="1">
                <wp:simplePos x="0" y="0"/>
                <wp:positionH relativeFrom="column">
                  <wp:posOffset>0</wp:posOffset>
                </wp:positionH>
                <wp:positionV relativeFrom="paragraph">
                  <wp:posOffset>8925560</wp:posOffset>
                </wp:positionV>
                <wp:extent cx="6451600" cy="299720"/>
                <wp:effectExtent l="0" t="0" r="0" b="0"/>
                <wp:wrapSquare wrapText="bothSides"/>
                <wp:docPr id="1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right="8856"/>
                              <w:rPr>
                                <w:rFonts w:ascii="Calibri" w:hAnsi="Calibri" w:cs="Calibri"/>
                                <w:i/>
                                <w:iCs/>
                                <w:sz w:val="20"/>
                                <w:szCs w:val="20"/>
                              </w:rPr>
                            </w:pPr>
                            <w:hyperlink r:id="rId59">
                              <w:r w:rsidR="003A3E98">
                                <w:rPr>
                                  <w:rFonts w:ascii="Calibri" w:hAnsi="Calibri"/>
                                  <w:i/>
                                  <w:color w:val="0000FF"/>
                                  <w:sz w:val="20"/>
                                  <w:u w:val="single"/>
                                </w:rPr>
                                <w:t>www.encj.eu</w:t>
                              </w:r>
                            </w:hyperlink>
                            <w:r w:rsidR="003A3E98">
                              <w:rPr>
                                <w:rFonts w:ascii="Calibri" w:hAnsi="Calibri"/>
                                <w:i/>
                                <w:sz w:val="20"/>
                              </w:rPr>
                              <w:t xml:space="preserve"> </w:t>
                            </w:r>
                            <w:hyperlink r:id="rId60">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61" o:spid="_x0000_s1041" type="#_x0000_t202" style="position:absolute;left:0;text-align:left;margin-left:0;margin-top:702.8pt;width:508pt;height:23.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" o:allowincell="f" stroked="f">
                <v:fill opacity="0"/>
                <v:textbox inset="0,0,0,0">
                  <w:txbxContent>
                    <w:p w:rsidR="00AE069B" w:rsidRDefault="008D71DA">
                      <w:pPr>
                        <w:spacing w:line="233" w:lineRule="exact"/>
                        <w:ind w:right="8856"/>
                        <w:rPr>
                          <w:rFonts w:ascii="Calibri" w:hAnsi="Calibri" w:cs="Calibri"/>
                          <w:i/>
                          <w:iCs/>
                          <w:sz w:val="20"/>
                          <w:szCs w:val="20"/>
                        </w:rPr>
                      </w:pPr>
                      <w:hyperlink r:id="rId61">
                        <w:r w:rsidR="003A3E98">
                          <w:rPr>
                            <w:rFonts w:ascii="Calibri" w:hAnsi="Calibri"/>
                            <w:i/>
                            <w:color w:val="0000FF"/>
                            <w:sz w:val="20"/>
                            <w:u w:val="single"/>
                          </w:rPr>
                          <w:t>www.encj.eu</w:t>
                        </w:r>
                      </w:hyperlink>
                      <w:r w:rsidR="003A3E98">
                        <w:rPr>
                          <w:rFonts w:ascii="Calibri" w:hAnsi="Calibri"/>
                          <w:i/>
                          <w:sz w:val="20"/>
                        </w:rPr>
                        <w:t xml:space="preserve"> </w:t>
                      </w:r>
                      <w:hyperlink r:id="rId62">
                        <w:r w:rsidR="003A3E98">
                          <w:rPr>
                            <w:rFonts w:ascii="Calibri" w:hAnsi="Calibri"/>
                            <w:i/>
                            <w:color w:val="0000FF"/>
                            <w:sz w:val="20"/>
                            <w:u w:val="single"/>
                          </w:rPr>
                          <w:t>office@encj.eu</w:t>
                        </w:r>
                      </w:hyperlink>
                    </w:p>
                  </w:txbxContent>
                </v:textbox>
                <w10:wrap type="square"/>
              </v:shape>
            </w:pict>
          </mc:Fallback>
        </mc:AlternateContent>
      </w:r>
      <w:r>
        <w:rPr>
          <w:rFonts w:ascii="Calibri" w:hAnsi="Calibri"/>
          <w:spacing w:val="17"/>
          <w:sz w:val="23"/>
        </w:rPr>
        <w:t xml:space="preserve">Creo que en mi país se han nombrado jueces sin basarse en la aptitud ni la experiencia durante los dos últimos años. </w:t>
      </w:r>
      <w:r>
        <w:rPr>
          <w:rFonts w:ascii="Calibri" w:hAnsi="Calibri"/>
          <w:b/>
          <w:spacing w:val="17"/>
          <w:sz w:val="23"/>
        </w:rPr>
        <w:t>Muy en desacuerdo/ En desacuerdo/ No estoy seguro/ De acuerdo/ Muy de acuerdo</w:t>
      </w:r>
    </w:p>
    <w:p w:rsidR="00720891" w:rsidRDefault="003A3E98">
      <w:pPr>
        <w:numPr>
          <w:ilvl w:val="0"/>
          <w:numId w:val="93"/>
        </w:numPr>
        <w:spacing w:before="612" w:line="289" w:lineRule="exact"/>
        <w:ind w:right="1800"/>
        <w:rPr>
          <w:rFonts w:ascii="Calibri" w:hAnsi="Calibri" w:cs="Calibri"/>
          <w:b/>
          <w:bCs/>
          <w:spacing w:val="17"/>
          <w:sz w:val="23"/>
          <w:szCs w:val="23"/>
        </w:rPr>
      </w:pPr>
      <w:r>
        <w:rPr>
          <w:rFonts w:ascii="Calibri" w:hAnsi="Calibri"/>
          <w:spacing w:val="17"/>
          <w:sz w:val="23"/>
        </w:rPr>
        <w:t xml:space="preserve">Creo que en mi país se ha promovido a jueces sin basarse en la aptitud ni la experiencia durante los dos últimos años. </w:t>
      </w:r>
      <w:r>
        <w:rPr>
          <w:rFonts w:ascii="Calibri" w:hAnsi="Calibri"/>
          <w:b/>
          <w:spacing w:val="17"/>
          <w:sz w:val="23"/>
        </w:rPr>
        <w:t>Muy en desacuerdo/ En desacuerdo/ No estoy seguro/ De acuerdo/ Muy de acuerdo</w:t>
      </w:r>
    </w:p>
    <w:p w:rsidR="00720891" w:rsidRPr="0047103F" w:rsidRDefault="003A3E98">
      <w:pPr>
        <w:numPr>
          <w:ilvl w:val="0"/>
          <w:numId w:val="94"/>
        </w:numPr>
        <w:spacing w:before="614" w:line="289" w:lineRule="exact"/>
        <w:ind w:right="1152"/>
        <w:rPr>
          <w:rFonts w:ascii="Calibri" w:hAnsi="Calibri" w:cs="Calibri"/>
          <w:sz w:val="23"/>
          <w:szCs w:val="23"/>
        </w:rPr>
      </w:pPr>
      <w:r>
        <w:rPr>
          <w:rFonts w:ascii="Calibri" w:hAnsi="Calibri"/>
          <w:sz w:val="23"/>
        </w:rPr>
        <w:t>Creo que en mi país, durante los dos últimos años, las resoluciones o actuaciones de ciertos jueces se han visto influidas de modo inadecuado por la actuación real, o anticipada, de los medios de comunicación (por ejemplo, prensa, televisión o radio).</w:t>
      </w:r>
    </w:p>
    <w:p w:rsidR="00720891" w:rsidRPr="0047103F" w:rsidRDefault="003A3E98">
      <w:pPr>
        <w:spacing w:before="61" w:line="229" w:lineRule="exact"/>
        <w:rPr>
          <w:rFonts w:ascii="Calibri" w:hAnsi="Calibri" w:cs="Calibri"/>
          <w:b/>
          <w:bCs/>
          <w:spacing w:val="-3"/>
          <w:sz w:val="23"/>
          <w:szCs w:val="23"/>
        </w:rPr>
      </w:pPr>
      <w:r>
        <w:rPr>
          <w:rFonts w:ascii="Calibri" w:hAnsi="Calibri"/>
          <w:b/>
          <w:spacing w:val="-3"/>
          <w:sz w:val="23"/>
        </w:rPr>
        <w:t>Muy en desacuerdo/ En desacuerdo/ No estoy seguro/ De acuerdo/ Muy de acuerdo</w:t>
      </w:r>
    </w:p>
    <w:p w:rsidR="00720891" w:rsidRPr="0047103F" w:rsidRDefault="003A3E98">
      <w:pPr>
        <w:numPr>
          <w:ilvl w:val="0"/>
          <w:numId w:val="94"/>
        </w:numPr>
        <w:spacing w:before="611" w:line="289" w:lineRule="exact"/>
        <w:ind w:right="1296"/>
        <w:rPr>
          <w:rFonts w:ascii="Calibri" w:hAnsi="Calibri" w:cs="Calibri"/>
          <w:sz w:val="23"/>
          <w:szCs w:val="23"/>
        </w:rPr>
      </w:pPr>
      <w:r>
        <w:rPr>
          <w:rFonts w:ascii="Calibri" w:hAnsi="Calibri"/>
          <w:sz w:val="23"/>
        </w:rPr>
        <w:t>Creo que en mi país, durante los dos últimos años, las resoluciones o actuaciones de ciertos jueces se han visto influidas de modo inadecuado por actuaciones reales, o anticipadas, en las redes sociales (por ejemplo, Facebook, Twitter o LinkedIn).</w:t>
      </w:r>
    </w:p>
    <w:p w:rsidR="00720891" w:rsidRPr="0047103F" w:rsidRDefault="003A3E98">
      <w:pPr>
        <w:spacing w:before="64" w:line="229" w:lineRule="exact"/>
        <w:rPr>
          <w:rFonts w:ascii="Calibri" w:hAnsi="Calibri" w:cs="Calibri"/>
          <w:b/>
          <w:bCs/>
          <w:spacing w:val="-3"/>
          <w:sz w:val="23"/>
          <w:szCs w:val="23"/>
        </w:rPr>
      </w:pPr>
      <w:r>
        <w:rPr>
          <w:rFonts w:ascii="Calibri" w:hAnsi="Calibri"/>
          <w:b/>
          <w:spacing w:val="-3"/>
          <w:sz w:val="23"/>
        </w:rPr>
        <w:t>Muy en desacuerdo/ En desacuerdo/ No estoy seguro/ De acuerdo/ Muy de acuerdo</w:t>
      </w:r>
    </w:p>
    <w:p w:rsidR="00720891" w:rsidRPr="0047103F" w:rsidRDefault="003A3E98" w:rsidP="00CB6958">
      <w:pPr>
        <w:spacing w:before="360" w:after="263" w:line="230" w:lineRule="exact"/>
        <w:rPr>
          <w:rFonts w:ascii="Calibri" w:hAnsi="Calibri" w:cs="Calibri"/>
          <w:spacing w:val="-3"/>
          <w:sz w:val="23"/>
          <w:szCs w:val="23"/>
        </w:rPr>
      </w:pPr>
      <w:r>
        <w:rPr>
          <w:rFonts w:ascii="Calibri" w:hAnsi="Calibri"/>
          <w:b/>
          <w:spacing w:val="-3"/>
          <w:sz w:val="23"/>
        </w:rPr>
        <w:t xml:space="preserve">8a. </w:t>
      </w:r>
      <w:r>
        <w:rPr>
          <w:rFonts w:ascii="Calibri" w:hAnsi="Calibri"/>
          <w:spacing w:val="-3"/>
          <w:sz w:val="23"/>
        </w:rPr>
        <w:t>Durante los dos últimos años, creo que mi independencia como juez ha sido respetada por:</w:t>
      </w:r>
    </w:p>
    <w:tbl>
      <w:tblPr>
        <w:tblW w:w="0" w:type="auto"/>
        <w:tblInd w:w="24" w:type="dxa"/>
        <w:tblLayout w:type="fixed"/>
        <w:tblCellMar>
          <w:left w:w="0" w:type="dxa"/>
          <w:right w:w="0" w:type="dxa"/>
        </w:tblCellMar>
        <w:tblLook w:val="0000" w:firstRow="0" w:lastRow="0" w:firstColumn="0" w:lastColumn="0" w:noHBand="0" w:noVBand="0"/>
      </w:tblPr>
      <w:tblGrid>
        <w:gridCol w:w="2731"/>
        <w:gridCol w:w="1243"/>
        <w:gridCol w:w="850"/>
        <w:gridCol w:w="1133"/>
        <w:gridCol w:w="1249"/>
        <w:gridCol w:w="1338"/>
        <w:gridCol w:w="1565"/>
      </w:tblGrid>
      <w:tr w:rsidR="00720891" w:rsidTr="004B3F86">
        <w:trPr>
          <w:trHeight w:hRule="exact" w:val="874"/>
        </w:trPr>
        <w:tc>
          <w:tcPr>
            <w:tcW w:w="2731" w:type="dxa"/>
            <w:tcBorders>
              <w:top w:val="nil"/>
              <w:left w:val="nil"/>
              <w:bottom w:val="single" w:sz="5" w:space="0" w:color="auto"/>
              <w:right w:val="single" w:sz="5" w:space="0" w:color="auto"/>
            </w:tcBorders>
          </w:tcPr>
          <w:p w:rsidR="00720891" w:rsidRPr="0047103F" w:rsidRDefault="00720891">
            <w:pPr>
              <w:rPr>
                <w:rFonts w:ascii="Calibri" w:hAnsi="Calibri" w:cs="Calibri"/>
              </w:rPr>
            </w:pPr>
          </w:p>
        </w:tc>
        <w:tc>
          <w:tcPr>
            <w:tcW w:w="1243" w:type="dxa"/>
            <w:tcBorders>
              <w:top w:val="single" w:sz="5" w:space="0" w:color="auto"/>
              <w:left w:val="single" w:sz="5" w:space="0" w:color="auto"/>
              <w:bottom w:val="single" w:sz="5" w:space="0" w:color="auto"/>
              <w:right w:val="single" w:sz="5" w:space="0" w:color="auto"/>
            </w:tcBorders>
          </w:tcPr>
          <w:p w:rsidR="00720891" w:rsidRDefault="003A3E98" w:rsidP="004B3F86">
            <w:pPr>
              <w:spacing w:before="120" w:after="120"/>
              <w:ind w:left="108"/>
              <w:rPr>
                <w:rFonts w:ascii="Calibri" w:hAnsi="Calibri" w:cs="Calibri"/>
                <w:b/>
                <w:bCs/>
                <w:sz w:val="23"/>
                <w:szCs w:val="23"/>
              </w:rPr>
            </w:pPr>
            <w:r>
              <w:rPr>
                <w:rFonts w:ascii="Calibri" w:hAnsi="Calibri"/>
                <w:b/>
                <w:sz w:val="23"/>
              </w:rPr>
              <w:t>Muy de acuerdo</w:t>
            </w:r>
          </w:p>
        </w:tc>
        <w:tc>
          <w:tcPr>
            <w:tcW w:w="850" w:type="dxa"/>
            <w:tcBorders>
              <w:top w:val="single" w:sz="5" w:space="0" w:color="auto"/>
              <w:left w:val="single" w:sz="5" w:space="0" w:color="auto"/>
              <w:bottom w:val="single" w:sz="5" w:space="0" w:color="auto"/>
              <w:right w:val="single" w:sz="5" w:space="0" w:color="auto"/>
            </w:tcBorders>
            <w:vAlign w:val="center"/>
          </w:tcPr>
          <w:p w:rsidR="00720891" w:rsidRDefault="003A3E98" w:rsidP="004B3F86">
            <w:pPr>
              <w:spacing w:before="120" w:after="120"/>
              <w:jc w:val="center"/>
              <w:rPr>
                <w:rFonts w:ascii="Calibri" w:hAnsi="Calibri" w:cs="Calibri"/>
                <w:b/>
                <w:bCs/>
                <w:spacing w:val="-4"/>
                <w:sz w:val="23"/>
                <w:szCs w:val="23"/>
              </w:rPr>
            </w:pPr>
            <w:r>
              <w:rPr>
                <w:rFonts w:ascii="Calibri" w:hAnsi="Calibri"/>
                <w:b/>
                <w:spacing w:val="-4"/>
                <w:sz w:val="23"/>
              </w:rPr>
              <w:t>De acuerdo</w:t>
            </w:r>
          </w:p>
        </w:tc>
        <w:tc>
          <w:tcPr>
            <w:tcW w:w="1133" w:type="dxa"/>
            <w:tcBorders>
              <w:top w:val="single" w:sz="5" w:space="0" w:color="auto"/>
              <w:left w:val="single" w:sz="5" w:space="0" w:color="auto"/>
              <w:bottom w:val="single" w:sz="5" w:space="0" w:color="auto"/>
              <w:right w:val="single" w:sz="5" w:space="0" w:color="auto"/>
            </w:tcBorders>
            <w:vAlign w:val="center"/>
          </w:tcPr>
          <w:p w:rsidR="00720891" w:rsidRDefault="003A3E98" w:rsidP="004B3F86">
            <w:pPr>
              <w:spacing w:before="120" w:after="120"/>
              <w:jc w:val="center"/>
              <w:rPr>
                <w:rFonts w:ascii="Calibri" w:hAnsi="Calibri" w:cs="Calibri"/>
                <w:b/>
                <w:bCs/>
                <w:spacing w:val="-4"/>
                <w:sz w:val="23"/>
                <w:szCs w:val="23"/>
              </w:rPr>
            </w:pPr>
            <w:r>
              <w:rPr>
                <w:rFonts w:ascii="Calibri" w:hAnsi="Calibri"/>
                <w:b/>
                <w:spacing w:val="-4"/>
                <w:sz w:val="23"/>
              </w:rPr>
              <w:t>No estoy seguro</w:t>
            </w:r>
          </w:p>
        </w:tc>
        <w:tc>
          <w:tcPr>
            <w:tcW w:w="1249" w:type="dxa"/>
            <w:tcBorders>
              <w:top w:val="single" w:sz="5" w:space="0" w:color="auto"/>
              <w:left w:val="single" w:sz="5" w:space="0" w:color="auto"/>
              <w:bottom w:val="single" w:sz="5" w:space="0" w:color="auto"/>
              <w:right w:val="single" w:sz="5" w:space="0" w:color="auto"/>
            </w:tcBorders>
            <w:vAlign w:val="center"/>
          </w:tcPr>
          <w:p w:rsidR="00720891" w:rsidRDefault="003A3E98" w:rsidP="004B3F86">
            <w:pPr>
              <w:spacing w:before="120" w:after="120"/>
              <w:jc w:val="center"/>
              <w:rPr>
                <w:rFonts w:ascii="Calibri" w:hAnsi="Calibri" w:cs="Calibri"/>
                <w:b/>
                <w:bCs/>
                <w:spacing w:val="-5"/>
                <w:sz w:val="23"/>
                <w:szCs w:val="23"/>
              </w:rPr>
            </w:pPr>
            <w:r>
              <w:rPr>
                <w:rFonts w:ascii="Calibri" w:hAnsi="Calibri"/>
                <w:b/>
                <w:spacing w:val="-5"/>
                <w:sz w:val="23"/>
              </w:rPr>
              <w:t>En desacuerdo</w:t>
            </w:r>
          </w:p>
        </w:tc>
        <w:tc>
          <w:tcPr>
            <w:tcW w:w="1338" w:type="dxa"/>
            <w:tcBorders>
              <w:top w:val="single" w:sz="5" w:space="0" w:color="auto"/>
              <w:left w:val="single" w:sz="5" w:space="0" w:color="auto"/>
              <w:bottom w:val="single" w:sz="5" w:space="0" w:color="auto"/>
              <w:right w:val="single" w:sz="5" w:space="0" w:color="auto"/>
            </w:tcBorders>
          </w:tcPr>
          <w:p w:rsidR="00720891" w:rsidRDefault="003A3E98" w:rsidP="004B3F86">
            <w:pPr>
              <w:spacing w:before="120" w:after="120"/>
              <w:ind w:left="108"/>
              <w:rPr>
                <w:rFonts w:ascii="Calibri" w:hAnsi="Calibri" w:cs="Calibri"/>
                <w:b/>
                <w:bCs/>
                <w:sz w:val="23"/>
                <w:szCs w:val="23"/>
              </w:rPr>
            </w:pPr>
            <w:r>
              <w:rPr>
                <w:rFonts w:ascii="Calibri" w:hAnsi="Calibri"/>
                <w:b/>
                <w:sz w:val="23"/>
              </w:rPr>
              <w:t>Muy en desacuerdo</w:t>
            </w:r>
          </w:p>
        </w:tc>
        <w:tc>
          <w:tcPr>
            <w:tcW w:w="1565" w:type="dxa"/>
            <w:tcBorders>
              <w:top w:val="single" w:sz="5" w:space="0" w:color="auto"/>
              <w:left w:val="single" w:sz="5" w:space="0" w:color="auto"/>
              <w:bottom w:val="single" w:sz="5" w:space="0" w:color="auto"/>
              <w:right w:val="single" w:sz="5" w:space="0" w:color="auto"/>
            </w:tcBorders>
            <w:vAlign w:val="center"/>
          </w:tcPr>
          <w:p w:rsidR="00720891" w:rsidRDefault="003A3E98" w:rsidP="004B3F86">
            <w:pPr>
              <w:spacing w:before="240" w:after="240"/>
              <w:jc w:val="center"/>
              <w:rPr>
                <w:rFonts w:ascii="Calibri" w:hAnsi="Calibri" w:cs="Calibri"/>
                <w:b/>
                <w:bCs/>
                <w:spacing w:val="-4"/>
                <w:sz w:val="23"/>
                <w:szCs w:val="23"/>
              </w:rPr>
            </w:pPr>
            <w:r>
              <w:rPr>
                <w:rFonts w:ascii="Calibri" w:hAnsi="Calibri"/>
                <w:b/>
                <w:spacing w:val="-4"/>
                <w:sz w:val="23"/>
              </w:rPr>
              <w:t>No aplicable</w:t>
            </w:r>
          </w:p>
        </w:tc>
      </w:tr>
      <w:tr w:rsidR="00720891" w:rsidTr="004B3F86">
        <w:trPr>
          <w:trHeight w:hRule="exact" w:val="340"/>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pPr>
              <w:spacing w:before="58" w:after="55" w:line="227" w:lineRule="exact"/>
              <w:ind w:left="115"/>
              <w:rPr>
                <w:rFonts w:ascii="Calibri" w:hAnsi="Calibri" w:cs="Calibri"/>
                <w:b/>
                <w:bCs/>
                <w:spacing w:val="-5"/>
                <w:sz w:val="23"/>
                <w:szCs w:val="23"/>
              </w:rPr>
            </w:pPr>
            <w:r>
              <w:rPr>
                <w:rFonts w:ascii="Calibri" w:hAnsi="Calibri"/>
                <w:b/>
                <w:spacing w:val="-5"/>
                <w:sz w:val="23"/>
              </w:rPr>
              <w:t>El Gobierno</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Tr="004B3F86">
        <w:trPr>
          <w:trHeight w:hRule="exact" w:val="341"/>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pPr>
              <w:spacing w:before="59" w:after="45" w:line="227" w:lineRule="exact"/>
              <w:ind w:left="115"/>
              <w:rPr>
                <w:rFonts w:ascii="Calibri" w:hAnsi="Calibri" w:cs="Calibri"/>
                <w:b/>
                <w:bCs/>
                <w:spacing w:val="-5"/>
                <w:sz w:val="23"/>
                <w:szCs w:val="23"/>
              </w:rPr>
            </w:pPr>
            <w:r>
              <w:rPr>
                <w:rFonts w:ascii="Calibri" w:hAnsi="Calibri"/>
                <w:b/>
                <w:spacing w:val="-5"/>
                <w:sz w:val="23"/>
              </w:rPr>
              <w:t>El Parlamento</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Tr="004B3F86">
        <w:trPr>
          <w:trHeight w:hRule="exact" w:val="341"/>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pPr>
              <w:spacing w:before="49" w:after="47" w:line="239" w:lineRule="exact"/>
              <w:ind w:left="115"/>
              <w:rPr>
                <w:rFonts w:ascii="Calibri" w:hAnsi="Calibri" w:cs="Calibri"/>
                <w:b/>
                <w:bCs/>
                <w:spacing w:val="-8"/>
                <w:sz w:val="14"/>
                <w:szCs w:val="14"/>
              </w:rPr>
            </w:pPr>
            <w:r>
              <w:rPr>
                <w:rFonts w:ascii="Calibri" w:hAnsi="Calibri"/>
                <w:b/>
                <w:spacing w:val="-8"/>
                <w:sz w:val="23"/>
              </w:rPr>
              <w:t>La dirección del tribunal</w:t>
            </w:r>
            <w:r>
              <w:rPr>
                <w:rFonts w:ascii="Calibri" w:hAnsi="Calibri"/>
                <w:b/>
                <w:spacing w:val="-8"/>
                <w:sz w:val="23"/>
                <w:vertAlign w:val="superscript"/>
              </w:rPr>
              <w:t>25</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Tr="004B3F86">
        <w:trPr>
          <w:trHeight w:hRule="exact" w:val="336"/>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rsidP="004B3F86">
            <w:pPr>
              <w:spacing w:before="58" w:after="38" w:line="230" w:lineRule="exact"/>
              <w:ind w:left="115"/>
              <w:rPr>
                <w:rFonts w:ascii="Calibri" w:hAnsi="Calibri" w:cs="Calibri"/>
                <w:b/>
                <w:bCs/>
                <w:spacing w:val="-3"/>
                <w:sz w:val="23"/>
                <w:szCs w:val="23"/>
              </w:rPr>
            </w:pPr>
            <w:r>
              <w:rPr>
                <w:rFonts w:ascii="Calibri" w:hAnsi="Calibri"/>
                <w:b/>
                <w:spacing w:val="-3"/>
                <w:sz w:val="23"/>
              </w:rPr>
              <w:t xml:space="preserve">El </w:t>
            </w:r>
            <w:r w:rsidR="004B3F86">
              <w:rPr>
                <w:rFonts w:ascii="Calibri" w:hAnsi="Calibri"/>
                <w:b/>
                <w:spacing w:val="-3"/>
                <w:sz w:val="23"/>
              </w:rPr>
              <w:t>c</w:t>
            </w:r>
            <w:r>
              <w:rPr>
                <w:rFonts w:ascii="Calibri" w:hAnsi="Calibri"/>
                <w:b/>
                <w:spacing w:val="-3"/>
                <w:sz w:val="23"/>
              </w:rPr>
              <w:t>onsejo de Justicia</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Tr="004B3F86">
        <w:trPr>
          <w:trHeight w:hRule="exact" w:val="341"/>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pPr>
              <w:spacing w:before="58" w:after="47" w:line="230" w:lineRule="exact"/>
              <w:ind w:left="115"/>
              <w:rPr>
                <w:rFonts w:ascii="Calibri" w:hAnsi="Calibri" w:cs="Calibri"/>
                <w:b/>
                <w:bCs/>
                <w:spacing w:val="-4"/>
                <w:sz w:val="23"/>
                <w:szCs w:val="23"/>
              </w:rPr>
            </w:pPr>
            <w:r>
              <w:rPr>
                <w:rFonts w:ascii="Calibri" w:hAnsi="Calibri"/>
                <w:b/>
                <w:spacing w:val="-4"/>
                <w:sz w:val="23"/>
              </w:rPr>
              <w:t>El Tribunal Supremo</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Tr="004B3F86">
        <w:trPr>
          <w:trHeight w:hRule="exact" w:val="341"/>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pPr>
              <w:spacing w:before="58" w:after="55" w:line="227" w:lineRule="exact"/>
              <w:ind w:left="115"/>
              <w:rPr>
                <w:rFonts w:ascii="Calibri" w:hAnsi="Calibri" w:cs="Calibri"/>
                <w:b/>
                <w:bCs/>
                <w:spacing w:val="-3"/>
                <w:sz w:val="23"/>
                <w:szCs w:val="23"/>
              </w:rPr>
            </w:pPr>
            <w:r>
              <w:rPr>
                <w:rFonts w:ascii="Calibri" w:hAnsi="Calibri"/>
                <w:b/>
                <w:spacing w:val="-3"/>
                <w:sz w:val="23"/>
              </w:rPr>
              <w:t>El Tribunal Constitucional</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Tr="004B3F86">
        <w:trPr>
          <w:trHeight w:hRule="exact" w:val="340"/>
        </w:trPr>
        <w:tc>
          <w:tcPr>
            <w:tcW w:w="2731" w:type="dxa"/>
            <w:tcBorders>
              <w:top w:val="single" w:sz="5" w:space="0" w:color="auto"/>
              <w:left w:val="single" w:sz="5" w:space="0" w:color="auto"/>
              <w:bottom w:val="single" w:sz="5" w:space="0" w:color="auto"/>
              <w:right w:val="single" w:sz="5" w:space="0" w:color="auto"/>
            </w:tcBorders>
            <w:vAlign w:val="center"/>
          </w:tcPr>
          <w:p w:rsidR="00720891" w:rsidRDefault="003A3E98">
            <w:pPr>
              <w:spacing w:before="58" w:after="43" w:line="229" w:lineRule="exact"/>
              <w:ind w:left="115"/>
              <w:rPr>
                <w:rFonts w:ascii="Calibri" w:hAnsi="Calibri" w:cs="Calibri"/>
                <w:b/>
                <w:bCs/>
                <w:spacing w:val="-3"/>
                <w:sz w:val="23"/>
                <w:szCs w:val="23"/>
              </w:rPr>
            </w:pPr>
            <w:r>
              <w:rPr>
                <w:rFonts w:ascii="Calibri" w:hAnsi="Calibri"/>
                <w:b/>
                <w:spacing w:val="-3"/>
                <w:sz w:val="23"/>
              </w:rPr>
              <w:t>Una asociación de jueces</w:t>
            </w:r>
          </w:p>
        </w:tc>
        <w:tc>
          <w:tcPr>
            <w:tcW w:w="124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Default="00720891">
            <w:pPr>
              <w:rPr>
                <w:rFonts w:ascii="Calibri" w:hAnsi="Calibri" w:cs="Calibri"/>
              </w:rPr>
            </w:pPr>
          </w:p>
        </w:tc>
      </w:tr>
      <w:tr w:rsidR="00720891" w:rsidRPr="007741D1" w:rsidTr="004B3F86">
        <w:trPr>
          <w:trHeight w:hRule="exact" w:val="896"/>
        </w:trPr>
        <w:tc>
          <w:tcPr>
            <w:tcW w:w="2731" w:type="dxa"/>
            <w:tcBorders>
              <w:top w:val="single" w:sz="5" w:space="0" w:color="auto"/>
              <w:left w:val="single" w:sz="5" w:space="0" w:color="auto"/>
              <w:bottom w:val="single" w:sz="5" w:space="0" w:color="auto"/>
              <w:right w:val="single" w:sz="5" w:space="0" w:color="auto"/>
            </w:tcBorders>
          </w:tcPr>
          <w:p w:rsidR="00720891" w:rsidRPr="0047103F" w:rsidRDefault="003A3E98" w:rsidP="004B3F86">
            <w:pPr>
              <w:spacing w:before="60" w:after="83" w:line="269" w:lineRule="exact"/>
              <w:ind w:left="108" w:right="51"/>
              <w:rPr>
                <w:rFonts w:ascii="Calibri" w:hAnsi="Calibri" w:cs="Calibri"/>
                <w:b/>
                <w:bCs/>
                <w:spacing w:val="-5"/>
                <w:sz w:val="23"/>
                <w:szCs w:val="23"/>
              </w:rPr>
            </w:pPr>
            <w:r>
              <w:rPr>
                <w:rFonts w:ascii="Calibri" w:hAnsi="Calibri"/>
                <w:b/>
                <w:spacing w:val="-5"/>
                <w:sz w:val="23"/>
              </w:rPr>
              <w:t>Los medios de comunicación (como prensa, televisión o radio)</w:t>
            </w:r>
          </w:p>
        </w:tc>
        <w:tc>
          <w:tcPr>
            <w:tcW w:w="1243"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r>
      <w:tr w:rsidR="00720891" w:rsidRPr="007741D1" w:rsidTr="004B3F86">
        <w:trPr>
          <w:trHeight w:hRule="exact" w:val="863"/>
        </w:trPr>
        <w:tc>
          <w:tcPr>
            <w:tcW w:w="2731" w:type="dxa"/>
            <w:tcBorders>
              <w:top w:val="single" w:sz="5" w:space="0" w:color="auto"/>
              <w:left w:val="single" w:sz="5" w:space="0" w:color="auto"/>
              <w:bottom w:val="single" w:sz="5" w:space="0" w:color="auto"/>
              <w:right w:val="single" w:sz="5" w:space="0" w:color="auto"/>
            </w:tcBorders>
          </w:tcPr>
          <w:p w:rsidR="00720891" w:rsidRPr="0047103F" w:rsidRDefault="003A3E98">
            <w:pPr>
              <w:spacing w:after="40" w:line="266" w:lineRule="exact"/>
              <w:ind w:left="108"/>
              <w:rPr>
                <w:rFonts w:ascii="Calibri" w:hAnsi="Calibri" w:cs="Calibri"/>
                <w:b/>
                <w:bCs/>
                <w:sz w:val="23"/>
                <w:szCs w:val="23"/>
              </w:rPr>
            </w:pPr>
            <w:r>
              <w:rPr>
                <w:rFonts w:ascii="Calibri" w:hAnsi="Calibri"/>
                <w:b/>
                <w:sz w:val="23"/>
              </w:rPr>
              <w:t>Las redes sociales (como Facebook, Twitter o LinkedIn)</w:t>
            </w:r>
          </w:p>
        </w:tc>
        <w:tc>
          <w:tcPr>
            <w:tcW w:w="1243"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850"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133"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249"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338"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c>
          <w:tcPr>
            <w:tcW w:w="1565" w:type="dxa"/>
            <w:tcBorders>
              <w:top w:val="single" w:sz="5" w:space="0" w:color="auto"/>
              <w:left w:val="single" w:sz="5" w:space="0" w:color="auto"/>
              <w:bottom w:val="single" w:sz="5" w:space="0" w:color="auto"/>
              <w:right w:val="single" w:sz="5" w:space="0" w:color="auto"/>
            </w:tcBorders>
          </w:tcPr>
          <w:p w:rsidR="00720891" w:rsidRPr="0047103F" w:rsidRDefault="00720891">
            <w:pPr>
              <w:rPr>
                <w:rFonts w:ascii="Calibri" w:hAnsi="Calibri" w:cs="Calibri"/>
              </w:rPr>
            </w:pPr>
          </w:p>
        </w:tc>
      </w:tr>
    </w:tbl>
    <w:p w:rsidR="00720891" w:rsidRPr="0047103F" w:rsidRDefault="00CB6958">
      <w:pPr>
        <w:spacing w:after="947" w:line="20" w:lineRule="exact"/>
        <w:ind w:left="24" w:right="27"/>
      </w:pPr>
      <w:r>
        <w:rPr>
          <w:noProof/>
          <w:lang w:bidi="ar-SA"/>
        </w:rPr>
        <mc:AlternateContent>
          <mc:Choice Requires="wps">
            <w:drawing>
              <wp:anchor distT="0" distB="0" distL="0" distR="0" simplePos="0" relativeHeight="251667968" behindDoc="0" locked="0" layoutInCell="0" allowOverlap="1" wp14:anchorId="20F820EC" wp14:editId="6A13C73D">
                <wp:simplePos x="0" y="0"/>
                <wp:positionH relativeFrom="column">
                  <wp:posOffset>0</wp:posOffset>
                </wp:positionH>
                <wp:positionV relativeFrom="paragraph">
                  <wp:posOffset>581025</wp:posOffset>
                </wp:positionV>
                <wp:extent cx="1851025" cy="0"/>
                <wp:effectExtent l="0" t="0" r="0" b="0"/>
                <wp:wrapSquare wrapText="bothSides"/>
                <wp:docPr id="1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F4F7CE1" id="Line 162" o:spid="_x0000_s1026" style="position:absolute;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5.75pt" to="145.7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CFAIAACs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" o:allowincell="f" strokeweight=".7pt">
                <w10:wrap type="square"/>
              </v:line>
            </w:pict>
          </mc:Fallback>
        </mc:AlternateContent>
      </w:r>
    </w:p>
    <w:p w:rsidR="00720891" w:rsidRPr="0047103F" w:rsidRDefault="003A3E98">
      <w:pPr>
        <w:spacing w:before="122" w:after="5" w:line="207" w:lineRule="exact"/>
        <w:rPr>
          <w:rFonts w:ascii="Calibri" w:hAnsi="Calibri" w:cs="Calibri"/>
          <w:sz w:val="20"/>
          <w:szCs w:val="20"/>
        </w:rPr>
      </w:pPr>
      <w:r>
        <w:rPr>
          <w:rFonts w:ascii="Calibri" w:hAnsi="Calibri"/>
          <w:sz w:val="13"/>
          <w:vertAlign w:val="superscript"/>
        </w:rPr>
        <w:t>25</w:t>
      </w:r>
      <w:r>
        <w:rPr>
          <w:rFonts w:ascii="Calibri" w:hAnsi="Calibri"/>
          <w:sz w:val="20"/>
        </w:rPr>
        <w:t xml:space="preserve"> Incluido el presidente del tribunal</w:t>
      </w:r>
    </w:p>
    <w:p w:rsidR="00720891" w:rsidRPr="0047103F" w:rsidRDefault="003A3E98">
      <w:pPr>
        <w:spacing w:before="63" w:line="205" w:lineRule="exact"/>
        <w:rPr>
          <w:rFonts w:ascii="Calibri" w:hAnsi="Calibri" w:cs="Calibri"/>
          <w:i/>
          <w:iCs/>
          <w:sz w:val="20"/>
          <w:szCs w:val="20"/>
        </w:rPr>
      </w:pPr>
      <w:r>
        <w:rPr>
          <w:noProof/>
          <w:lang w:bidi="ar-SA"/>
        </w:rPr>
        <mc:AlternateContent>
          <mc:Choice Requires="wps">
            <w:drawing>
              <wp:anchor distT="0" distB="0" distL="0" distR="0" simplePos="0" relativeHeight="251669504" behindDoc="0" locked="0" layoutInCell="0" allowOverlap="1">
                <wp:simplePos x="0" y="0"/>
                <wp:positionH relativeFrom="column">
                  <wp:posOffset>0</wp:posOffset>
                </wp:positionH>
                <wp:positionV relativeFrom="paragraph">
                  <wp:posOffset>5080</wp:posOffset>
                </wp:positionV>
                <wp:extent cx="5801360" cy="0"/>
                <wp:effectExtent l="0" t="0" r="0" b="0"/>
                <wp:wrapSquare wrapText="bothSides"/>
                <wp:docPr id="1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68E15A" id="Line 163"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pt" to="45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zXFAIAACs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4" w:line="268" w:lineRule="exact"/>
        <w:ind w:left="4032"/>
        <w:rPr>
          <w:rFonts w:ascii="Calibri" w:hAnsi="Calibri" w:cs="Calibri"/>
          <w:spacing w:val="-6"/>
          <w:sz w:val="26"/>
          <w:szCs w:val="26"/>
        </w:rPr>
      </w:pPr>
      <w:r>
        <w:rPr>
          <w:rFonts w:ascii="Calibri" w:hAnsi="Calibri"/>
          <w:spacing w:val="-6"/>
          <w:sz w:val="26"/>
        </w:rPr>
        <w:t>- 73 -</w:t>
      </w:r>
    </w:p>
    <w:p w:rsidR="00720891" w:rsidRPr="0047103F" w:rsidRDefault="00720891">
      <w:pPr>
        <w:widowControl/>
        <w:kinsoku/>
        <w:overflowPunct/>
        <w:autoSpaceDE w:val="0"/>
        <w:autoSpaceDN w:val="0"/>
        <w:adjustRightInd w:val="0"/>
        <w:textAlignment w:val="auto"/>
        <w:sectPr w:rsidR="00720891" w:rsidRPr="0047103F">
          <w:pgSz w:w="11909" w:h="16838"/>
          <w:pgMar w:top="1360" w:right="302" w:bottom="1026" w:left="1387" w:header="720" w:footer="720" w:gutter="0"/>
          <w:cols w:space="720"/>
          <w:noEndnote/>
        </w:sectPr>
      </w:pPr>
    </w:p>
    <w:p w:rsidR="00720891" w:rsidRDefault="003A3E98">
      <w:pPr>
        <w:spacing w:before="176" w:line="290" w:lineRule="exact"/>
        <w:ind w:left="216" w:right="576"/>
        <w:rPr>
          <w:rFonts w:ascii="Calibri" w:hAnsi="Calibri" w:cs="Calibri"/>
          <w:b/>
          <w:bCs/>
          <w:sz w:val="22"/>
          <w:szCs w:val="22"/>
        </w:rPr>
      </w:pPr>
      <w:r>
        <w:rPr>
          <w:noProof/>
          <w:lang w:bidi="ar-SA"/>
        </w:rPr>
        <w:lastRenderedPageBreak/>
        <mc:AlternateContent>
          <mc:Choice Requires="wps">
            <w:drawing>
              <wp:anchor distT="0" distB="0" distL="0" distR="0" simplePos="0" relativeHeight="251670528" behindDoc="0" locked="0" layoutInCell="0" allowOverlap="1">
                <wp:simplePos x="0" y="0"/>
                <wp:positionH relativeFrom="column">
                  <wp:posOffset>0</wp:posOffset>
                </wp:positionH>
                <wp:positionV relativeFrom="paragraph">
                  <wp:posOffset>9026525</wp:posOffset>
                </wp:positionV>
                <wp:extent cx="6016625" cy="300355"/>
                <wp:effectExtent l="0" t="0" r="0" b="0"/>
                <wp:wrapSquare wrapText="bothSides"/>
                <wp:docPr id="1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4" w:lineRule="exact"/>
                              <w:ind w:left="144" w:right="8064"/>
                              <w:rPr>
                                <w:rFonts w:ascii="Calibri" w:hAnsi="Calibri" w:cs="Calibri"/>
                                <w:i/>
                                <w:iCs/>
                                <w:sz w:val="20"/>
                                <w:szCs w:val="20"/>
                              </w:rPr>
                            </w:pPr>
                            <w:hyperlink r:id="rId63">
                              <w:r w:rsidR="003A3E98">
                                <w:rPr>
                                  <w:rFonts w:ascii="Calibri" w:hAnsi="Calibri"/>
                                  <w:i/>
                                  <w:color w:val="0000FF"/>
                                  <w:sz w:val="20"/>
                                  <w:u w:val="single"/>
                                </w:rPr>
                                <w:t>www.encj.eu</w:t>
                              </w:r>
                            </w:hyperlink>
                            <w:r w:rsidR="003A3E98">
                              <w:rPr>
                                <w:rFonts w:ascii="Calibri" w:hAnsi="Calibri"/>
                                <w:i/>
                                <w:sz w:val="20"/>
                              </w:rPr>
                              <w:t xml:space="preserve"> </w:t>
                            </w:r>
                            <w:hyperlink r:id="rId64">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64" o:spid="_x0000_s1042" type="#_x0000_t202" style="position:absolute;left:0;text-align:left;margin-left:0;margin-top:710.75pt;width:473.75pt;height:23.6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" o:allowincell="f" stroked="f">
                <v:fill opacity="0"/>
                <v:textbox inset="0,0,0,0">
                  <w:txbxContent>
                    <w:p w:rsidR="00AE069B" w:rsidRDefault="008D71DA">
                      <w:pPr>
                        <w:spacing w:line="234" w:lineRule="exact"/>
                        <w:ind w:left="144" w:right="8064"/>
                        <w:rPr>
                          <w:rFonts w:ascii="Calibri" w:hAnsi="Calibri" w:cs="Calibri"/>
                          <w:i/>
                          <w:iCs/>
                          <w:sz w:val="20"/>
                          <w:szCs w:val="20"/>
                        </w:rPr>
                      </w:pPr>
                      <w:hyperlink r:id="rId65">
                        <w:r w:rsidR="003A3E98">
                          <w:rPr>
                            <w:rFonts w:ascii="Calibri" w:hAnsi="Calibri"/>
                            <w:i/>
                            <w:color w:val="0000FF"/>
                            <w:sz w:val="20"/>
                            <w:u w:val="single"/>
                          </w:rPr>
                          <w:t>www.encj.eu</w:t>
                        </w:r>
                      </w:hyperlink>
                      <w:r w:rsidR="003A3E98">
                        <w:rPr>
                          <w:rFonts w:ascii="Calibri" w:hAnsi="Calibri"/>
                          <w:i/>
                          <w:sz w:val="20"/>
                        </w:rPr>
                        <w:t xml:space="preserve"> </w:t>
                      </w:r>
                      <w:hyperlink r:id="rId66">
                        <w:r w:rsidR="003A3E98">
                          <w:rPr>
                            <w:rFonts w:ascii="Calibri" w:hAnsi="Calibri"/>
                            <w:i/>
                            <w:color w:val="0000FF"/>
                            <w:sz w:val="20"/>
                            <w:u w:val="single"/>
                          </w:rPr>
                          <w:t>office@encj.eu</w:t>
                        </w:r>
                      </w:hyperlink>
                    </w:p>
                  </w:txbxContent>
                </v:textbox>
                <w10:wrap type="square"/>
              </v:shape>
            </w:pict>
          </mc:Fallback>
        </mc:AlternateContent>
      </w:r>
      <w:r>
        <w:rPr>
          <w:rFonts w:ascii="Calibri" w:hAnsi="Calibri"/>
          <w:b/>
          <w:sz w:val="22"/>
        </w:rPr>
        <w:t xml:space="preserve">8b. </w:t>
      </w:r>
      <w:r>
        <w:rPr>
          <w:rFonts w:ascii="Calibri" w:hAnsi="Calibri"/>
          <w:sz w:val="23"/>
        </w:rPr>
        <w:t xml:space="preserve">Creo que en mi país el Consejo de Justicia cuenta con los mecanismos y procedimientos apropiados para defender la independencia judicial de modo efectivo. </w:t>
      </w:r>
      <w:r>
        <w:rPr>
          <w:rFonts w:ascii="Calibri" w:hAnsi="Calibri"/>
          <w:b/>
          <w:sz w:val="22"/>
        </w:rPr>
        <w:t>Muy en desacuerdo/ En desacuerdo/ No estoy seguro/ De acuerdo/ Muy de acuerdo</w:t>
      </w:r>
    </w:p>
    <w:p w:rsidR="00720891" w:rsidRPr="0047103F" w:rsidRDefault="003A3E98">
      <w:pPr>
        <w:numPr>
          <w:ilvl w:val="0"/>
          <w:numId w:val="95"/>
        </w:numPr>
        <w:spacing w:before="613" w:line="289" w:lineRule="exact"/>
        <w:ind w:right="216"/>
        <w:rPr>
          <w:rFonts w:ascii="Calibri" w:hAnsi="Calibri" w:cs="Calibri"/>
          <w:sz w:val="23"/>
          <w:szCs w:val="23"/>
        </w:rPr>
      </w:pPr>
      <w:r>
        <w:rPr>
          <w:rFonts w:ascii="Calibri" w:hAnsi="Calibri"/>
          <w:sz w:val="23"/>
        </w:rPr>
        <w:t>Durante los dos últimos años, se han producido cambios negativos en mis condiciones de trabajo en lo relativo a (posible respuesta múltiple):</w:t>
      </w:r>
    </w:p>
    <w:p w:rsidR="00720891" w:rsidRPr="0047103F" w:rsidRDefault="007741D1">
      <w:pPr>
        <w:spacing w:before="271" w:line="289" w:lineRule="exact"/>
        <w:ind w:left="216"/>
        <w:rPr>
          <w:rFonts w:ascii="Calibri" w:hAnsi="Calibri" w:cs="Calibri"/>
          <w:spacing w:val="-13"/>
          <w:sz w:val="23"/>
          <w:szCs w:val="23"/>
        </w:rPr>
      </w:pPr>
      <w:r>
        <w:rPr>
          <w:rFonts w:ascii="Segoe UI Symbol" w:hAnsi="Segoe UI Symbol"/>
          <w:sz w:val="22"/>
        </w:rPr>
        <w:t>☐</w:t>
      </w:r>
      <w:r>
        <w:rPr>
          <w:rFonts w:ascii="Segoe UI Symbol" w:hAnsi="Segoe UI Symbol"/>
          <w:spacing w:val="-13"/>
          <w:sz w:val="32"/>
        </w:rPr>
        <w:t xml:space="preserve"> </w:t>
      </w:r>
      <w:r>
        <w:rPr>
          <w:rFonts w:ascii="Calibri" w:hAnsi="Calibri"/>
          <w:spacing w:val="-13"/>
          <w:sz w:val="23"/>
        </w:rPr>
        <w:t>la remuneración</w:t>
      </w:r>
    </w:p>
    <w:p w:rsidR="00720891" w:rsidRPr="0047103F" w:rsidRDefault="007741D1">
      <w:pPr>
        <w:spacing w:before="124" w:line="289" w:lineRule="exact"/>
        <w:ind w:left="216"/>
        <w:rPr>
          <w:rFonts w:ascii="Calibri" w:hAnsi="Calibri" w:cs="Calibri"/>
          <w:spacing w:val="-9"/>
          <w:sz w:val="23"/>
          <w:szCs w:val="23"/>
        </w:rPr>
      </w:pPr>
      <w:r>
        <w:rPr>
          <w:rFonts w:ascii="Segoe UI Symbol" w:hAnsi="Segoe UI Symbol"/>
          <w:sz w:val="22"/>
        </w:rPr>
        <w:t>☐</w:t>
      </w:r>
      <w:r>
        <w:rPr>
          <w:rFonts w:ascii="Segoe UI Symbol" w:hAnsi="Segoe UI Symbol"/>
          <w:spacing w:val="-9"/>
          <w:sz w:val="32"/>
        </w:rPr>
        <w:t xml:space="preserve"> </w:t>
      </w:r>
      <w:r>
        <w:rPr>
          <w:rFonts w:ascii="Calibri" w:hAnsi="Calibri"/>
          <w:spacing w:val="-9"/>
          <w:sz w:val="23"/>
        </w:rPr>
        <w:t>las pensiones</w:t>
      </w:r>
    </w:p>
    <w:p w:rsidR="00720891" w:rsidRPr="0047103F" w:rsidRDefault="007741D1">
      <w:pPr>
        <w:spacing w:before="119" w:line="289" w:lineRule="exact"/>
        <w:ind w:left="216"/>
        <w:rPr>
          <w:rFonts w:ascii="Calibri" w:hAnsi="Calibri" w:cs="Calibri"/>
          <w:spacing w:val="-7"/>
          <w:sz w:val="23"/>
          <w:szCs w:val="23"/>
        </w:rPr>
      </w:pPr>
      <w:r>
        <w:rPr>
          <w:rFonts w:ascii="Segoe UI Symbol" w:hAnsi="Segoe UI Symbol"/>
          <w:sz w:val="22"/>
        </w:rPr>
        <w:t xml:space="preserve">☐ </w:t>
      </w:r>
      <w:r>
        <w:rPr>
          <w:rFonts w:ascii="Calibri" w:hAnsi="Calibri"/>
          <w:spacing w:val="-7"/>
          <w:sz w:val="23"/>
        </w:rPr>
        <w:t>la edad de jubilación</w:t>
      </w:r>
    </w:p>
    <w:p w:rsidR="00720891" w:rsidRPr="0047103F" w:rsidRDefault="007741D1">
      <w:pPr>
        <w:spacing w:before="123" w:line="289" w:lineRule="exact"/>
        <w:ind w:left="216"/>
        <w:rPr>
          <w:rFonts w:ascii="Calibri" w:hAnsi="Calibri" w:cs="Calibri"/>
          <w:spacing w:val="-10"/>
          <w:sz w:val="23"/>
          <w:szCs w:val="23"/>
        </w:rPr>
      </w:pPr>
      <w:r>
        <w:rPr>
          <w:rFonts w:ascii="Segoe UI Symbol" w:hAnsi="Segoe UI Symbol"/>
          <w:sz w:val="22"/>
        </w:rPr>
        <w:t>☐</w:t>
      </w:r>
      <w:r>
        <w:rPr>
          <w:rFonts w:ascii="Segoe UI Symbol" w:hAnsi="Segoe UI Symbol"/>
          <w:spacing w:val="-10"/>
          <w:sz w:val="32"/>
        </w:rPr>
        <w:t xml:space="preserve"> </w:t>
      </w:r>
      <w:r>
        <w:rPr>
          <w:rFonts w:ascii="Calibri" w:hAnsi="Calibri"/>
          <w:spacing w:val="-10"/>
          <w:sz w:val="23"/>
        </w:rPr>
        <w:t>la carga de trabajo</w:t>
      </w:r>
    </w:p>
    <w:p w:rsidR="00720891" w:rsidRPr="0047103F" w:rsidRDefault="007741D1">
      <w:pPr>
        <w:spacing w:before="124" w:line="289" w:lineRule="exact"/>
        <w:ind w:left="216"/>
        <w:rPr>
          <w:rFonts w:ascii="Calibri" w:hAnsi="Calibri" w:cs="Calibri"/>
          <w:spacing w:val="-7"/>
          <w:sz w:val="23"/>
          <w:szCs w:val="23"/>
        </w:rPr>
      </w:pPr>
      <w:r>
        <w:rPr>
          <w:rFonts w:ascii="Segoe UI Symbol" w:hAnsi="Segoe UI Symbol"/>
          <w:sz w:val="22"/>
        </w:rPr>
        <w:t>☐</w:t>
      </w:r>
      <w:r>
        <w:rPr>
          <w:rFonts w:ascii="Segoe UI Symbol" w:hAnsi="Segoe UI Symbol"/>
          <w:spacing w:val="-7"/>
          <w:sz w:val="32"/>
        </w:rPr>
        <w:t xml:space="preserve"> </w:t>
      </w:r>
      <w:r w:rsidR="000514C6">
        <w:rPr>
          <w:rFonts w:ascii="Calibri" w:hAnsi="Calibri"/>
          <w:spacing w:val="-7"/>
          <w:sz w:val="23"/>
        </w:rPr>
        <w:t>los r</w:t>
      </w:r>
      <w:r>
        <w:rPr>
          <w:rFonts w:ascii="Calibri" w:hAnsi="Calibri"/>
          <w:spacing w:val="-7"/>
          <w:sz w:val="23"/>
        </w:rPr>
        <w:t>ecursos del tribunal</w:t>
      </w:r>
    </w:p>
    <w:p w:rsidR="00720891" w:rsidRPr="0047103F" w:rsidRDefault="007741D1">
      <w:pPr>
        <w:spacing w:before="119" w:line="289" w:lineRule="exact"/>
        <w:ind w:left="216"/>
        <w:rPr>
          <w:rFonts w:ascii="Calibri" w:hAnsi="Calibri" w:cs="Calibri"/>
          <w:spacing w:val="-3"/>
          <w:sz w:val="23"/>
          <w:szCs w:val="23"/>
        </w:rPr>
      </w:pPr>
      <w:r>
        <w:rPr>
          <w:rFonts w:ascii="Segoe UI Symbol" w:hAnsi="Segoe UI Symbol"/>
          <w:sz w:val="22"/>
        </w:rPr>
        <w:t>☐</w:t>
      </w:r>
      <w:r>
        <w:rPr>
          <w:rFonts w:ascii="Segoe UI Symbol" w:hAnsi="Segoe UI Symbol"/>
          <w:spacing w:val="-3"/>
          <w:sz w:val="32"/>
        </w:rPr>
        <w:t xml:space="preserve"> </w:t>
      </w:r>
      <w:r w:rsidR="000514C6">
        <w:rPr>
          <w:rFonts w:ascii="Calibri" w:hAnsi="Calibri"/>
          <w:spacing w:val="-3"/>
          <w:sz w:val="23"/>
        </w:rPr>
        <w:t>el t</w:t>
      </w:r>
      <w:r>
        <w:rPr>
          <w:rFonts w:ascii="Calibri" w:hAnsi="Calibri"/>
          <w:spacing w:val="-3"/>
          <w:sz w:val="23"/>
        </w:rPr>
        <w:t>raslado a otra función, sección o tribunal</w:t>
      </w:r>
    </w:p>
    <w:p w:rsidR="00720891" w:rsidRPr="0047103F" w:rsidRDefault="003A3E98">
      <w:pPr>
        <w:numPr>
          <w:ilvl w:val="0"/>
          <w:numId w:val="95"/>
        </w:numPr>
        <w:spacing w:before="461" w:line="289" w:lineRule="exact"/>
        <w:ind w:right="216"/>
        <w:rPr>
          <w:rFonts w:ascii="Calibri" w:hAnsi="Calibri" w:cs="Calibri"/>
          <w:sz w:val="23"/>
          <w:szCs w:val="23"/>
        </w:rPr>
      </w:pPr>
      <w:r>
        <w:rPr>
          <w:rFonts w:ascii="Calibri" w:hAnsi="Calibri"/>
          <w:sz w:val="23"/>
        </w:rPr>
        <w:t xml:space="preserve">Creo que los cambios que se han producido en mis condiciones de trabajo relacionadas con los siguientes </w:t>
      </w:r>
      <w:r w:rsidR="00EC7788">
        <w:rPr>
          <w:rFonts w:ascii="Calibri" w:hAnsi="Calibri"/>
          <w:sz w:val="23"/>
        </w:rPr>
        <w:t>aspec</w:t>
      </w:r>
      <w:r>
        <w:rPr>
          <w:rFonts w:ascii="Calibri" w:hAnsi="Calibri"/>
          <w:sz w:val="23"/>
        </w:rPr>
        <w:t>tos han afectado directamente a mi independencia (posible respuesta múltiple):</w:t>
      </w:r>
    </w:p>
    <w:p w:rsidR="00720891" w:rsidRPr="0047103F" w:rsidRDefault="007A0BFB">
      <w:pPr>
        <w:spacing w:before="275" w:line="289" w:lineRule="exact"/>
        <w:ind w:left="216"/>
        <w:rPr>
          <w:rFonts w:ascii="Calibri" w:hAnsi="Calibri" w:cs="Calibri"/>
          <w:spacing w:val="-13"/>
          <w:sz w:val="23"/>
          <w:szCs w:val="23"/>
        </w:rPr>
      </w:pPr>
      <w:r>
        <w:rPr>
          <w:rFonts w:ascii="Segoe UI Symbol" w:hAnsi="Segoe UI Symbol"/>
          <w:sz w:val="22"/>
        </w:rPr>
        <w:t>☐</w:t>
      </w:r>
      <w:r>
        <w:rPr>
          <w:rFonts w:ascii="Segoe UI Symbol" w:hAnsi="Segoe UI Symbol"/>
          <w:spacing w:val="-13"/>
          <w:sz w:val="32"/>
        </w:rPr>
        <w:t xml:space="preserve"> </w:t>
      </w:r>
      <w:r>
        <w:rPr>
          <w:rFonts w:ascii="Calibri" w:hAnsi="Calibri"/>
          <w:spacing w:val="-13"/>
          <w:sz w:val="23"/>
        </w:rPr>
        <w:t>la remuneración</w:t>
      </w:r>
    </w:p>
    <w:p w:rsidR="00720891" w:rsidRPr="0047103F" w:rsidRDefault="003A3E98">
      <w:pPr>
        <w:spacing w:before="73" w:line="226" w:lineRule="exact"/>
        <w:ind w:left="216"/>
        <w:rPr>
          <w:rFonts w:ascii="Calibri" w:hAnsi="Calibri" w:cs="Calibri"/>
          <w:b/>
          <w:bCs/>
          <w:sz w:val="22"/>
          <w:szCs w:val="22"/>
        </w:rPr>
      </w:pPr>
      <w:r>
        <w:rPr>
          <w:rFonts w:ascii="Calibri" w:hAnsi="Calibri"/>
          <w:b/>
          <w:sz w:val="22"/>
        </w:rPr>
        <w:t>Muy en desacuerdo</w:t>
      </w:r>
    </w:p>
    <w:p w:rsidR="00720891" w:rsidRPr="0047103F" w:rsidRDefault="003A3E98" w:rsidP="00EC7788">
      <w:pPr>
        <w:spacing w:line="449" w:lineRule="exact"/>
        <w:ind w:left="216" w:right="6416"/>
        <w:rPr>
          <w:rFonts w:ascii="Calibri" w:hAnsi="Calibri" w:cs="Calibri"/>
          <w:b/>
          <w:bCs/>
          <w:sz w:val="22"/>
          <w:szCs w:val="22"/>
        </w:rPr>
      </w:pPr>
      <w:r>
        <w:rPr>
          <w:rFonts w:ascii="Calibri" w:hAnsi="Calibri"/>
          <w:b/>
          <w:sz w:val="22"/>
        </w:rPr>
        <w:t xml:space="preserve">En </w:t>
      </w:r>
      <w:r w:rsidR="00EC7788">
        <w:rPr>
          <w:rFonts w:ascii="Calibri" w:hAnsi="Calibri"/>
          <w:b/>
          <w:sz w:val="22"/>
        </w:rPr>
        <w:t>d</w:t>
      </w:r>
      <w:r>
        <w:rPr>
          <w:rFonts w:ascii="Calibri" w:hAnsi="Calibri"/>
          <w:b/>
          <w:sz w:val="22"/>
        </w:rPr>
        <w:t>esacuerdo</w:t>
      </w:r>
      <w:r>
        <w:rPr>
          <w:rFonts w:ascii="Calibri" w:hAnsi="Calibri" w:cs="Calibri"/>
          <w:b/>
          <w:bCs/>
          <w:sz w:val="22"/>
          <w:szCs w:val="22"/>
        </w:rPr>
        <w:br/>
      </w:r>
      <w:r>
        <w:rPr>
          <w:rFonts w:ascii="Calibri" w:hAnsi="Calibri"/>
          <w:b/>
          <w:sz w:val="22"/>
        </w:rPr>
        <w:t>No estoy seguro</w:t>
      </w:r>
      <w:r>
        <w:rPr>
          <w:rFonts w:ascii="Calibri" w:hAnsi="Calibri" w:cs="Calibri"/>
          <w:b/>
          <w:bCs/>
          <w:sz w:val="22"/>
          <w:szCs w:val="22"/>
        </w:rPr>
        <w:br/>
      </w:r>
      <w:r>
        <w:rPr>
          <w:rFonts w:ascii="Calibri" w:hAnsi="Calibri"/>
          <w:b/>
          <w:sz w:val="22"/>
        </w:rPr>
        <w:t>De acuerdo</w:t>
      </w:r>
    </w:p>
    <w:p w:rsidR="00720891" w:rsidRPr="0047103F" w:rsidRDefault="003A3E98" w:rsidP="00EC7788">
      <w:pPr>
        <w:spacing w:before="225" w:line="227" w:lineRule="exact"/>
        <w:ind w:left="216" w:right="6416"/>
        <w:rPr>
          <w:rFonts w:ascii="Calibri" w:hAnsi="Calibri" w:cs="Calibri"/>
          <w:b/>
          <w:bCs/>
          <w:sz w:val="22"/>
          <w:szCs w:val="22"/>
        </w:rPr>
      </w:pPr>
      <w:r>
        <w:rPr>
          <w:rFonts w:ascii="Calibri" w:hAnsi="Calibri"/>
          <w:b/>
          <w:sz w:val="22"/>
        </w:rPr>
        <w:t>Muy de acuerdo</w:t>
      </w:r>
    </w:p>
    <w:p w:rsidR="00720891" w:rsidRPr="0047103F" w:rsidRDefault="007A0BFB">
      <w:pPr>
        <w:spacing w:before="559" w:line="289" w:lineRule="exact"/>
        <w:ind w:left="216"/>
        <w:rPr>
          <w:rFonts w:ascii="Calibri" w:hAnsi="Calibri" w:cs="Calibri"/>
          <w:spacing w:val="-9"/>
          <w:sz w:val="23"/>
          <w:szCs w:val="23"/>
        </w:rPr>
      </w:pPr>
      <w:r>
        <w:rPr>
          <w:rFonts w:ascii="Segoe UI Symbol" w:hAnsi="Segoe UI Symbol"/>
          <w:sz w:val="22"/>
        </w:rPr>
        <w:t>☐</w:t>
      </w:r>
      <w:r>
        <w:rPr>
          <w:rFonts w:ascii="Segoe UI Symbol" w:hAnsi="Segoe UI Symbol"/>
          <w:spacing w:val="-9"/>
          <w:sz w:val="32"/>
        </w:rPr>
        <w:t xml:space="preserve"> </w:t>
      </w:r>
      <w:r>
        <w:rPr>
          <w:rFonts w:ascii="Calibri" w:hAnsi="Calibri"/>
          <w:spacing w:val="-9"/>
          <w:sz w:val="23"/>
        </w:rPr>
        <w:t>las pensiones</w:t>
      </w:r>
    </w:p>
    <w:p w:rsidR="00720891" w:rsidRPr="0047103F" w:rsidRDefault="003A3E98" w:rsidP="00EC7788">
      <w:pPr>
        <w:spacing w:before="73" w:line="225" w:lineRule="exact"/>
        <w:ind w:left="216"/>
        <w:rPr>
          <w:rFonts w:ascii="Calibri" w:hAnsi="Calibri" w:cs="Calibri"/>
          <w:b/>
          <w:bCs/>
          <w:sz w:val="22"/>
          <w:szCs w:val="22"/>
        </w:rPr>
      </w:pPr>
      <w:r>
        <w:rPr>
          <w:rFonts w:ascii="Calibri" w:hAnsi="Calibri"/>
          <w:b/>
          <w:sz w:val="22"/>
        </w:rPr>
        <w:t>Muy en desacuerdo</w:t>
      </w:r>
    </w:p>
    <w:p w:rsidR="00720891" w:rsidRPr="0047103F" w:rsidRDefault="003A3E98" w:rsidP="00EC7788">
      <w:pPr>
        <w:spacing w:line="450" w:lineRule="exact"/>
        <w:ind w:left="216"/>
        <w:rPr>
          <w:rFonts w:ascii="Calibri" w:hAnsi="Calibri" w:cs="Calibri"/>
          <w:b/>
          <w:bCs/>
          <w:sz w:val="22"/>
          <w:szCs w:val="22"/>
        </w:rPr>
      </w:pPr>
      <w:r>
        <w:rPr>
          <w:rFonts w:ascii="Calibri" w:hAnsi="Calibri"/>
          <w:b/>
          <w:sz w:val="22"/>
        </w:rPr>
        <w:t xml:space="preserve">En </w:t>
      </w:r>
      <w:r w:rsidR="00EC7788">
        <w:rPr>
          <w:rFonts w:ascii="Calibri" w:hAnsi="Calibri"/>
          <w:b/>
          <w:sz w:val="22"/>
        </w:rPr>
        <w:t>d</w:t>
      </w:r>
      <w:r>
        <w:rPr>
          <w:rFonts w:ascii="Calibri" w:hAnsi="Calibri"/>
          <w:b/>
          <w:sz w:val="22"/>
        </w:rPr>
        <w:t>esacuerdo</w:t>
      </w:r>
      <w:r>
        <w:rPr>
          <w:rFonts w:ascii="Calibri" w:hAnsi="Calibri" w:cs="Calibri"/>
          <w:b/>
          <w:bCs/>
          <w:sz w:val="22"/>
          <w:szCs w:val="22"/>
        </w:rPr>
        <w:br/>
      </w:r>
      <w:r>
        <w:rPr>
          <w:rFonts w:ascii="Calibri" w:hAnsi="Calibri"/>
          <w:b/>
          <w:sz w:val="22"/>
        </w:rPr>
        <w:t>No estoy seguro</w:t>
      </w:r>
      <w:r>
        <w:rPr>
          <w:rFonts w:ascii="Calibri" w:hAnsi="Calibri" w:cs="Calibri"/>
          <w:b/>
          <w:bCs/>
          <w:sz w:val="22"/>
          <w:szCs w:val="22"/>
        </w:rPr>
        <w:br/>
      </w:r>
      <w:r>
        <w:rPr>
          <w:rFonts w:ascii="Calibri" w:hAnsi="Calibri"/>
          <w:b/>
          <w:sz w:val="22"/>
        </w:rPr>
        <w:t>De acuerdo</w:t>
      </w:r>
    </w:p>
    <w:p w:rsidR="00720891" w:rsidRPr="0047103F" w:rsidRDefault="003A3E98" w:rsidP="00EC7788">
      <w:pPr>
        <w:spacing w:before="225" w:after="1320" w:line="226" w:lineRule="exact"/>
        <w:ind w:left="215"/>
        <w:rPr>
          <w:rFonts w:ascii="Calibri" w:hAnsi="Calibri" w:cs="Calibri"/>
          <w:b/>
          <w:bCs/>
          <w:sz w:val="22"/>
          <w:szCs w:val="22"/>
        </w:rPr>
      </w:pPr>
      <w:r>
        <w:rPr>
          <w:rFonts w:ascii="Calibri" w:hAnsi="Calibri"/>
          <w:b/>
          <w:sz w:val="22"/>
        </w:rPr>
        <w:t>Muy de acuerdo</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71552" behindDoc="0" locked="0" layoutInCell="0" allowOverlap="1">
                <wp:simplePos x="0" y="0"/>
                <wp:positionH relativeFrom="column">
                  <wp:posOffset>107950</wp:posOffset>
                </wp:positionH>
                <wp:positionV relativeFrom="paragraph">
                  <wp:posOffset>5080</wp:posOffset>
                </wp:positionV>
                <wp:extent cx="5801360" cy="0"/>
                <wp:effectExtent l="0" t="0" r="0" b="0"/>
                <wp:wrapSquare wrapText="bothSides"/>
                <wp:docPr id="1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3DA2ED3" id="Line 165"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5pt,.4pt" to="46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mUFAIAACs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6" w:line="266" w:lineRule="exact"/>
        <w:ind w:left="4176"/>
        <w:rPr>
          <w:rFonts w:ascii="Calibri" w:hAnsi="Calibri" w:cs="Calibri"/>
          <w:spacing w:val="-3"/>
          <w:sz w:val="25"/>
          <w:szCs w:val="25"/>
        </w:rPr>
      </w:pPr>
      <w:r>
        <w:rPr>
          <w:rFonts w:ascii="Calibri" w:hAnsi="Calibri"/>
          <w:spacing w:val="-3"/>
          <w:sz w:val="25"/>
        </w:rPr>
        <w:t>- 74 -</w:t>
      </w:r>
    </w:p>
    <w:p w:rsidR="00720891" w:rsidRPr="0047103F" w:rsidRDefault="00720891">
      <w:pPr>
        <w:widowControl/>
        <w:kinsoku/>
        <w:overflowPunct/>
        <w:autoSpaceDE w:val="0"/>
        <w:autoSpaceDN w:val="0"/>
        <w:adjustRightInd w:val="0"/>
        <w:textAlignment w:val="auto"/>
        <w:sectPr w:rsidR="00720891" w:rsidRPr="0047103F">
          <w:pgSz w:w="11909" w:h="16838"/>
          <w:pgMar w:top="1200" w:right="1157" w:bottom="1027" w:left="1217" w:header="720" w:footer="720" w:gutter="0"/>
          <w:cols w:space="720"/>
          <w:noEndnote/>
        </w:sectPr>
      </w:pPr>
    </w:p>
    <w:p w:rsidR="009F1ED7" w:rsidRDefault="003A3E98" w:rsidP="009F1ED7">
      <w:pPr>
        <w:spacing w:line="313" w:lineRule="exact"/>
        <w:ind w:left="215" w:right="6277"/>
        <w:rPr>
          <w:rFonts w:ascii="Calibri" w:hAnsi="Calibri"/>
          <w:sz w:val="22"/>
        </w:rPr>
      </w:pPr>
      <w:r>
        <w:rPr>
          <w:noProof/>
          <w:lang w:bidi="ar-SA"/>
        </w:rPr>
        <w:lastRenderedPageBreak/>
        <mc:AlternateContent>
          <mc:Choice Requires="wps">
            <w:drawing>
              <wp:anchor distT="0" distB="0" distL="0" distR="0" simplePos="0" relativeHeight="251672576" behindDoc="0" locked="0" layoutInCell="0" allowOverlap="1">
                <wp:simplePos x="0" y="0"/>
                <wp:positionH relativeFrom="column">
                  <wp:posOffset>0</wp:posOffset>
                </wp:positionH>
                <wp:positionV relativeFrom="paragraph">
                  <wp:posOffset>8684260</wp:posOffset>
                </wp:positionV>
                <wp:extent cx="6016625" cy="299720"/>
                <wp:effectExtent l="0" t="0" r="0" b="0"/>
                <wp:wrapSquare wrapText="bothSides"/>
                <wp:docPr id="1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left="144" w:right="8064"/>
                              <w:rPr>
                                <w:rFonts w:ascii="Calibri" w:hAnsi="Calibri" w:cs="Calibri"/>
                                <w:i/>
                                <w:iCs/>
                                <w:sz w:val="20"/>
                                <w:szCs w:val="20"/>
                              </w:rPr>
                            </w:pPr>
                            <w:hyperlink r:id="rId67">
                              <w:r w:rsidR="003A3E98">
                                <w:rPr>
                                  <w:rFonts w:ascii="Calibri" w:hAnsi="Calibri"/>
                                  <w:i/>
                                  <w:color w:val="0000FF"/>
                                  <w:sz w:val="20"/>
                                  <w:u w:val="single"/>
                                </w:rPr>
                                <w:t>www.encj.eu</w:t>
                              </w:r>
                            </w:hyperlink>
                            <w:r w:rsidR="003A3E98">
                              <w:rPr>
                                <w:rFonts w:ascii="Calibri" w:hAnsi="Calibri"/>
                                <w:i/>
                                <w:sz w:val="20"/>
                              </w:rPr>
                              <w:t xml:space="preserve"> </w:t>
                            </w:r>
                            <w:hyperlink r:id="rId68">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66" o:spid="_x0000_s1043" type="#_x0000_t202" style="position:absolute;left:0;text-align:left;margin-left:0;margin-top:683.8pt;width:473.75pt;height:23.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" o:allowincell="f" stroked="f">
                <v:fill opacity="0"/>
                <v:textbox inset="0,0,0,0">
                  <w:txbxContent>
                    <w:p w:rsidR="00AE069B" w:rsidRDefault="008D71DA">
                      <w:pPr>
                        <w:spacing w:line="233" w:lineRule="exact"/>
                        <w:ind w:left="144" w:right="8064"/>
                        <w:rPr>
                          <w:rFonts w:ascii="Calibri" w:hAnsi="Calibri" w:cs="Calibri"/>
                          <w:i/>
                          <w:iCs/>
                          <w:sz w:val="20"/>
                          <w:szCs w:val="20"/>
                        </w:rPr>
                      </w:pPr>
                      <w:hyperlink r:id="rId69">
                        <w:r w:rsidR="003A3E98">
                          <w:rPr>
                            <w:rFonts w:ascii="Calibri" w:hAnsi="Calibri"/>
                            <w:i/>
                            <w:color w:val="0000FF"/>
                            <w:sz w:val="20"/>
                            <w:u w:val="single"/>
                          </w:rPr>
                          <w:t>www.encj.eu</w:t>
                        </w:r>
                      </w:hyperlink>
                      <w:r w:rsidR="003A3E98">
                        <w:rPr>
                          <w:rFonts w:ascii="Calibri" w:hAnsi="Calibri"/>
                          <w:i/>
                          <w:sz w:val="20"/>
                        </w:rPr>
                        <w:t xml:space="preserve"> </w:t>
                      </w:r>
                      <w:hyperlink r:id="rId70">
                        <w:r w:rsidR="003A3E98">
                          <w:rPr>
                            <w:rFonts w:ascii="Calibri" w:hAnsi="Calibri"/>
                            <w:i/>
                            <w:color w:val="0000FF"/>
                            <w:sz w:val="20"/>
                            <w:u w:val="single"/>
                          </w:rPr>
                          <w:t>office@encj.eu</w:t>
                        </w:r>
                      </w:hyperlink>
                    </w:p>
                  </w:txbxContent>
                </v:textbox>
                <w10:wrap type="square"/>
              </v:shape>
            </w:pict>
          </mc:Fallback>
        </mc:AlternateContent>
      </w:r>
      <w:r>
        <w:rPr>
          <w:rFonts w:ascii="Segoe UI Symbol" w:hAnsi="Segoe UI Symbol"/>
          <w:sz w:val="22"/>
        </w:rPr>
        <w:t>☐</w:t>
      </w:r>
      <w:r>
        <w:rPr>
          <w:rFonts w:ascii="Calibri" w:hAnsi="Calibri"/>
          <w:sz w:val="22"/>
        </w:rPr>
        <w:t xml:space="preserve"> la eda</w:t>
      </w:r>
      <w:r w:rsidR="009F1ED7">
        <w:rPr>
          <w:rFonts w:ascii="Calibri" w:hAnsi="Calibri"/>
          <w:sz w:val="22"/>
        </w:rPr>
        <w:t>d de jubilación</w:t>
      </w:r>
    </w:p>
    <w:p w:rsidR="00720891" w:rsidRPr="0047103F" w:rsidRDefault="003A3E98" w:rsidP="009F1ED7">
      <w:pPr>
        <w:spacing w:line="313" w:lineRule="exact"/>
        <w:ind w:left="216" w:right="5707"/>
        <w:rPr>
          <w:rFonts w:ascii="Calibri" w:hAnsi="Calibri" w:cs="Calibri"/>
          <w:b/>
          <w:bCs/>
          <w:sz w:val="22"/>
          <w:szCs w:val="22"/>
        </w:rPr>
      </w:pPr>
      <w:r>
        <w:rPr>
          <w:rFonts w:ascii="Calibri" w:hAnsi="Calibri"/>
          <w:b/>
          <w:sz w:val="22"/>
        </w:rPr>
        <w:t>Muy en desacuerdo</w:t>
      </w:r>
    </w:p>
    <w:p w:rsidR="00720891" w:rsidRPr="0047103F" w:rsidRDefault="003A3E98" w:rsidP="009F1ED7">
      <w:pPr>
        <w:spacing w:before="4" w:line="450" w:lineRule="exact"/>
        <w:ind w:left="216" w:right="5707"/>
        <w:rPr>
          <w:rFonts w:ascii="Calibri" w:hAnsi="Calibri" w:cs="Calibri"/>
          <w:b/>
          <w:bCs/>
          <w:sz w:val="22"/>
          <w:szCs w:val="22"/>
        </w:rPr>
      </w:pPr>
      <w:r>
        <w:rPr>
          <w:rFonts w:ascii="Calibri" w:hAnsi="Calibri"/>
          <w:b/>
          <w:sz w:val="22"/>
        </w:rPr>
        <w:t xml:space="preserve">En </w:t>
      </w:r>
      <w:r w:rsidR="009F1ED7">
        <w:rPr>
          <w:rFonts w:ascii="Calibri" w:hAnsi="Calibri"/>
          <w:b/>
          <w:sz w:val="22"/>
        </w:rPr>
        <w:t>d</w:t>
      </w:r>
      <w:r>
        <w:rPr>
          <w:rFonts w:ascii="Calibri" w:hAnsi="Calibri"/>
          <w:b/>
          <w:sz w:val="22"/>
        </w:rPr>
        <w:t>esacuerdo</w:t>
      </w:r>
      <w:r>
        <w:rPr>
          <w:rFonts w:ascii="Calibri" w:hAnsi="Calibri" w:cs="Calibri"/>
          <w:b/>
          <w:bCs/>
          <w:sz w:val="22"/>
          <w:szCs w:val="22"/>
        </w:rPr>
        <w:br/>
      </w:r>
      <w:r>
        <w:rPr>
          <w:rFonts w:ascii="Calibri" w:hAnsi="Calibri"/>
          <w:b/>
          <w:sz w:val="22"/>
        </w:rPr>
        <w:t>No estoy seguro</w:t>
      </w:r>
      <w:r>
        <w:rPr>
          <w:rFonts w:ascii="Calibri" w:hAnsi="Calibri" w:cs="Calibri"/>
          <w:b/>
          <w:bCs/>
          <w:sz w:val="22"/>
          <w:szCs w:val="22"/>
        </w:rPr>
        <w:br/>
      </w:r>
      <w:r>
        <w:rPr>
          <w:rFonts w:ascii="Calibri" w:hAnsi="Calibri"/>
          <w:b/>
          <w:sz w:val="22"/>
        </w:rPr>
        <w:t>De acuerdo</w:t>
      </w:r>
    </w:p>
    <w:p w:rsidR="00720891" w:rsidRPr="0047103F" w:rsidRDefault="003A3E98" w:rsidP="009F1ED7">
      <w:pPr>
        <w:spacing w:before="220" w:line="226" w:lineRule="exact"/>
        <w:ind w:left="216" w:right="5707"/>
        <w:rPr>
          <w:rFonts w:ascii="Calibri" w:hAnsi="Calibri" w:cs="Calibri"/>
          <w:b/>
          <w:bCs/>
          <w:sz w:val="22"/>
          <w:szCs w:val="22"/>
        </w:rPr>
      </w:pPr>
      <w:r>
        <w:rPr>
          <w:rFonts w:ascii="Calibri" w:hAnsi="Calibri"/>
          <w:b/>
          <w:sz w:val="22"/>
        </w:rPr>
        <w:t>Muy de acuerdo</w:t>
      </w:r>
    </w:p>
    <w:p w:rsidR="00720891" w:rsidRPr="0047103F" w:rsidRDefault="003A3E98" w:rsidP="009F1ED7">
      <w:pPr>
        <w:spacing w:before="360" w:line="285" w:lineRule="exact"/>
        <w:ind w:left="215"/>
        <w:rPr>
          <w:rFonts w:ascii="Calibri" w:hAnsi="Calibri" w:cs="Calibri"/>
          <w:spacing w:val="-7"/>
          <w:sz w:val="22"/>
          <w:szCs w:val="22"/>
        </w:rPr>
      </w:pPr>
      <w:r>
        <w:rPr>
          <w:rFonts w:ascii="Segoe UI Symbol" w:hAnsi="Segoe UI Symbol"/>
          <w:spacing w:val="-7"/>
          <w:sz w:val="22"/>
        </w:rPr>
        <w:t xml:space="preserve">☐ </w:t>
      </w:r>
      <w:r>
        <w:rPr>
          <w:rFonts w:ascii="Calibri" w:hAnsi="Calibri"/>
          <w:spacing w:val="-7"/>
          <w:sz w:val="22"/>
        </w:rPr>
        <w:t>la carga de trabajo</w:t>
      </w:r>
    </w:p>
    <w:p w:rsidR="00720891" w:rsidRPr="0047103F" w:rsidRDefault="003A3E98" w:rsidP="009F1ED7">
      <w:pPr>
        <w:spacing w:before="98" w:line="225" w:lineRule="exact"/>
        <w:ind w:left="216"/>
        <w:rPr>
          <w:rFonts w:ascii="Calibri" w:hAnsi="Calibri" w:cs="Calibri"/>
          <w:b/>
          <w:bCs/>
          <w:sz w:val="22"/>
          <w:szCs w:val="22"/>
        </w:rPr>
      </w:pPr>
      <w:r>
        <w:rPr>
          <w:rFonts w:ascii="Calibri" w:hAnsi="Calibri"/>
          <w:b/>
          <w:sz w:val="22"/>
        </w:rPr>
        <w:t>Muy en desacuerdo</w:t>
      </w:r>
    </w:p>
    <w:p w:rsidR="00720891" w:rsidRPr="0047103F" w:rsidRDefault="003A3E98" w:rsidP="009F1ED7">
      <w:pPr>
        <w:spacing w:line="450" w:lineRule="exact"/>
        <w:ind w:left="216"/>
        <w:rPr>
          <w:rFonts w:ascii="Calibri" w:hAnsi="Calibri" w:cs="Calibri"/>
          <w:b/>
          <w:bCs/>
          <w:sz w:val="22"/>
          <w:szCs w:val="22"/>
        </w:rPr>
      </w:pPr>
      <w:r>
        <w:rPr>
          <w:rFonts w:ascii="Calibri" w:hAnsi="Calibri"/>
          <w:b/>
          <w:sz w:val="22"/>
        </w:rPr>
        <w:t xml:space="preserve">En </w:t>
      </w:r>
      <w:r w:rsidR="009F1ED7">
        <w:rPr>
          <w:rFonts w:ascii="Calibri" w:hAnsi="Calibri"/>
          <w:b/>
          <w:sz w:val="22"/>
        </w:rPr>
        <w:t>d</w:t>
      </w:r>
      <w:r>
        <w:rPr>
          <w:rFonts w:ascii="Calibri" w:hAnsi="Calibri"/>
          <w:b/>
          <w:sz w:val="22"/>
        </w:rPr>
        <w:t>esacuerdo</w:t>
      </w:r>
      <w:r>
        <w:rPr>
          <w:rFonts w:ascii="Calibri" w:hAnsi="Calibri" w:cs="Calibri"/>
          <w:b/>
          <w:bCs/>
          <w:sz w:val="22"/>
          <w:szCs w:val="22"/>
        </w:rPr>
        <w:br/>
      </w:r>
      <w:r>
        <w:rPr>
          <w:rFonts w:ascii="Calibri" w:hAnsi="Calibri"/>
          <w:b/>
          <w:sz w:val="22"/>
        </w:rPr>
        <w:t>No estoy seguro</w:t>
      </w:r>
      <w:r>
        <w:rPr>
          <w:rFonts w:ascii="Calibri" w:hAnsi="Calibri" w:cs="Calibri"/>
          <w:b/>
          <w:bCs/>
          <w:sz w:val="22"/>
          <w:szCs w:val="22"/>
        </w:rPr>
        <w:br/>
      </w:r>
      <w:r>
        <w:rPr>
          <w:rFonts w:ascii="Calibri" w:hAnsi="Calibri"/>
          <w:b/>
          <w:sz w:val="22"/>
        </w:rPr>
        <w:t>De acuerdo</w:t>
      </w:r>
    </w:p>
    <w:p w:rsidR="00720891" w:rsidRPr="0047103F" w:rsidRDefault="003A3E98" w:rsidP="009F1ED7">
      <w:pPr>
        <w:spacing w:before="225" w:line="226" w:lineRule="exact"/>
        <w:ind w:left="216"/>
        <w:rPr>
          <w:rFonts w:ascii="Calibri" w:hAnsi="Calibri" w:cs="Calibri"/>
          <w:b/>
          <w:bCs/>
          <w:sz w:val="22"/>
          <w:szCs w:val="22"/>
        </w:rPr>
      </w:pPr>
      <w:r>
        <w:rPr>
          <w:rFonts w:ascii="Calibri" w:hAnsi="Calibri"/>
          <w:b/>
          <w:sz w:val="22"/>
        </w:rPr>
        <w:t>Muy de acuerdo</w:t>
      </w:r>
    </w:p>
    <w:p w:rsidR="009F1ED7" w:rsidRDefault="003A3E98" w:rsidP="009F1ED7">
      <w:pPr>
        <w:spacing w:before="360" w:line="335" w:lineRule="exact"/>
        <w:ind w:left="215" w:right="4715"/>
        <w:rPr>
          <w:rFonts w:ascii="Calibri" w:hAnsi="Calibri"/>
          <w:spacing w:val="-3"/>
          <w:sz w:val="22"/>
        </w:rPr>
      </w:pPr>
      <w:r>
        <w:rPr>
          <w:rFonts w:ascii="Segoe UI Symbol" w:hAnsi="Segoe UI Symbol"/>
          <w:spacing w:val="-3"/>
          <w:sz w:val="22"/>
        </w:rPr>
        <w:t xml:space="preserve">☐ </w:t>
      </w:r>
      <w:r>
        <w:rPr>
          <w:rFonts w:ascii="Calibri" w:hAnsi="Calibri"/>
          <w:spacing w:val="-3"/>
          <w:sz w:val="22"/>
        </w:rPr>
        <w:t xml:space="preserve">los recursos del tribunal </w:t>
      </w:r>
    </w:p>
    <w:p w:rsidR="00720891" w:rsidRPr="0047103F" w:rsidRDefault="003A3E98" w:rsidP="009F1ED7">
      <w:pPr>
        <w:spacing w:before="98" w:line="335" w:lineRule="exact"/>
        <w:ind w:left="215" w:right="4717"/>
        <w:rPr>
          <w:rFonts w:ascii="Calibri" w:hAnsi="Calibri" w:cs="Calibri"/>
          <w:b/>
          <w:bCs/>
          <w:spacing w:val="-3"/>
          <w:sz w:val="22"/>
          <w:szCs w:val="22"/>
        </w:rPr>
      </w:pPr>
      <w:r>
        <w:rPr>
          <w:rFonts w:ascii="Calibri" w:hAnsi="Calibri"/>
          <w:b/>
          <w:spacing w:val="-3"/>
          <w:sz w:val="22"/>
        </w:rPr>
        <w:t>Muy en desacuerdo</w:t>
      </w:r>
    </w:p>
    <w:p w:rsidR="00720891" w:rsidRPr="0047103F" w:rsidRDefault="003A3E98" w:rsidP="009F1ED7">
      <w:pPr>
        <w:spacing w:line="450" w:lineRule="exact"/>
        <w:ind w:left="216" w:right="4715"/>
        <w:rPr>
          <w:rFonts w:ascii="Calibri" w:hAnsi="Calibri" w:cs="Calibri"/>
          <w:b/>
          <w:bCs/>
          <w:sz w:val="22"/>
          <w:szCs w:val="22"/>
        </w:rPr>
      </w:pPr>
      <w:r>
        <w:rPr>
          <w:rFonts w:ascii="Calibri" w:hAnsi="Calibri"/>
          <w:b/>
          <w:sz w:val="22"/>
        </w:rPr>
        <w:t xml:space="preserve">En </w:t>
      </w:r>
      <w:r w:rsidR="009F1ED7">
        <w:rPr>
          <w:rFonts w:ascii="Calibri" w:hAnsi="Calibri"/>
          <w:b/>
          <w:sz w:val="22"/>
        </w:rPr>
        <w:t>d</w:t>
      </w:r>
      <w:r>
        <w:rPr>
          <w:rFonts w:ascii="Calibri" w:hAnsi="Calibri"/>
          <w:b/>
          <w:sz w:val="22"/>
        </w:rPr>
        <w:t>esacuerdo</w:t>
      </w:r>
      <w:r>
        <w:rPr>
          <w:rFonts w:ascii="Calibri" w:hAnsi="Calibri" w:cs="Calibri"/>
          <w:b/>
          <w:bCs/>
          <w:sz w:val="22"/>
          <w:szCs w:val="22"/>
        </w:rPr>
        <w:br/>
      </w:r>
      <w:r>
        <w:rPr>
          <w:rFonts w:ascii="Calibri" w:hAnsi="Calibri"/>
          <w:b/>
          <w:sz w:val="22"/>
        </w:rPr>
        <w:t>No estoy seguro</w:t>
      </w:r>
      <w:r>
        <w:rPr>
          <w:rFonts w:ascii="Calibri" w:hAnsi="Calibri" w:cs="Calibri"/>
          <w:b/>
          <w:bCs/>
          <w:sz w:val="22"/>
          <w:szCs w:val="22"/>
        </w:rPr>
        <w:br/>
      </w:r>
      <w:r>
        <w:rPr>
          <w:rFonts w:ascii="Calibri" w:hAnsi="Calibri"/>
          <w:b/>
          <w:sz w:val="22"/>
        </w:rPr>
        <w:t>De acuerdo</w:t>
      </w:r>
    </w:p>
    <w:p w:rsidR="00720891" w:rsidRPr="0047103F" w:rsidRDefault="003A3E98" w:rsidP="009F1ED7">
      <w:pPr>
        <w:spacing w:before="225" w:line="226" w:lineRule="exact"/>
        <w:ind w:left="216" w:right="4715"/>
        <w:rPr>
          <w:rFonts w:ascii="Calibri" w:hAnsi="Calibri" w:cs="Calibri"/>
          <w:b/>
          <w:bCs/>
          <w:sz w:val="22"/>
          <w:szCs w:val="22"/>
        </w:rPr>
      </w:pPr>
      <w:r>
        <w:rPr>
          <w:rFonts w:ascii="Calibri" w:hAnsi="Calibri"/>
          <w:b/>
          <w:sz w:val="22"/>
        </w:rPr>
        <w:t>Muy de acuerdo</w:t>
      </w:r>
    </w:p>
    <w:p w:rsidR="009F1ED7" w:rsidRDefault="003A3E98" w:rsidP="009F1ED7">
      <w:pPr>
        <w:spacing w:before="360" w:line="335" w:lineRule="exact"/>
        <w:ind w:left="215" w:right="4715"/>
        <w:rPr>
          <w:rFonts w:ascii="Calibri" w:hAnsi="Calibri"/>
          <w:sz w:val="22"/>
        </w:rPr>
      </w:pPr>
      <w:r>
        <w:rPr>
          <w:rFonts w:ascii="Segoe UI Symbol" w:hAnsi="Segoe UI Symbol"/>
          <w:sz w:val="22"/>
        </w:rPr>
        <w:t xml:space="preserve">☐ </w:t>
      </w:r>
      <w:r>
        <w:rPr>
          <w:rFonts w:ascii="Calibri" w:hAnsi="Calibri"/>
          <w:sz w:val="22"/>
        </w:rPr>
        <w:t>traslado a o</w:t>
      </w:r>
      <w:r w:rsidR="009F1ED7">
        <w:rPr>
          <w:rFonts w:ascii="Calibri" w:hAnsi="Calibri"/>
          <w:sz w:val="22"/>
        </w:rPr>
        <w:t>tra función, sección o tribunal</w:t>
      </w:r>
    </w:p>
    <w:p w:rsidR="00720891" w:rsidRPr="0047103F" w:rsidRDefault="003A3E98" w:rsidP="009F1ED7">
      <w:pPr>
        <w:spacing w:before="98" w:line="335" w:lineRule="exact"/>
        <w:ind w:left="215" w:right="4717"/>
        <w:rPr>
          <w:rFonts w:ascii="Calibri" w:hAnsi="Calibri" w:cs="Calibri"/>
          <w:b/>
          <w:bCs/>
          <w:sz w:val="22"/>
          <w:szCs w:val="22"/>
        </w:rPr>
      </w:pPr>
      <w:r>
        <w:rPr>
          <w:rFonts w:ascii="Calibri" w:hAnsi="Calibri"/>
          <w:b/>
          <w:sz w:val="22"/>
        </w:rPr>
        <w:t>Muy en desacuerdo</w:t>
      </w:r>
    </w:p>
    <w:p w:rsidR="00720891" w:rsidRPr="0047103F" w:rsidRDefault="003A3E98" w:rsidP="009F1ED7">
      <w:pPr>
        <w:spacing w:line="450" w:lineRule="exact"/>
        <w:ind w:left="216" w:right="4715"/>
        <w:rPr>
          <w:rFonts w:ascii="Calibri" w:hAnsi="Calibri" w:cs="Calibri"/>
          <w:b/>
          <w:bCs/>
          <w:sz w:val="22"/>
          <w:szCs w:val="22"/>
        </w:rPr>
      </w:pPr>
      <w:r>
        <w:rPr>
          <w:rFonts w:ascii="Calibri" w:hAnsi="Calibri"/>
          <w:b/>
          <w:sz w:val="22"/>
        </w:rPr>
        <w:t xml:space="preserve">En </w:t>
      </w:r>
      <w:r w:rsidR="009F1ED7">
        <w:rPr>
          <w:rFonts w:ascii="Calibri" w:hAnsi="Calibri"/>
          <w:b/>
          <w:sz w:val="22"/>
        </w:rPr>
        <w:t>d</w:t>
      </w:r>
      <w:r>
        <w:rPr>
          <w:rFonts w:ascii="Calibri" w:hAnsi="Calibri"/>
          <w:b/>
          <w:sz w:val="22"/>
        </w:rPr>
        <w:t>esacuerdo</w:t>
      </w:r>
      <w:r>
        <w:rPr>
          <w:rFonts w:ascii="Calibri" w:hAnsi="Calibri" w:cs="Calibri"/>
          <w:b/>
          <w:bCs/>
          <w:sz w:val="22"/>
          <w:szCs w:val="22"/>
        </w:rPr>
        <w:br/>
      </w:r>
      <w:r>
        <w:rPr>
          <w:rFonts w:ascii="Calibri" w:hAnsi="Calibri"/>
          <w:b/>
          <w:sz w:val="22"/>
        </w:rPr>
        <w:t>No estoy seguro</w:t>
      </w:r>
      <w:r>
        <w:rPr>
          <w:rFonts w:ascii="Calibri" w:hAnsi="Calibri" w:cs="Calibri"/>
          <w:b/>
          <w:bCs/>
          <w:sz w:val="22"/>
          <w:szCs w:val="22"/>
        </w:rPr>
        <w:br/>
      </w:r>
      <w:r>
        <w:rPr>
          <w:rFonts w:ascii="Calibri" w:hAnsi="Calibri"/>
          <w:b/>
          <w:sz w:val="22"/>
        </w:rPr>
        <w:t>De acuerdo</w:t>
      </w:r>
    </w:p>
    <w:p w:rsidR="00720891" w:rsidRPr="0047103F" w:rsidRDefault="003A3E98">
      <w:pPr>
        <w:spacing w:before="220" w:line="227" w:lineRule="exact"/>
        <w:ind w:left="216"/>
        <w:rPr>
          <w:rFonts w:ascii="Calibri" w:hAnsi="Calibri" w:cs="Calibri"/>
          <w:b/>
          <w:bCs/>
          <w:sz w:val="22"/>
          <w:szCs w:val="22"/>
        </w:rPr>
      </w:pPr>
      <w:r>
        <w:rPr>
          <w:rFonts w:ascii="Calibri" w:hAnsi="Calibri"/>
          <w:b/>
          <w:sz w:val="22"/>
        </w:rPr>
        <w:t>Muy de acuerdo</w:t>
      </w:r>
    </w:p>
    <w:p w:rsidR="00720891" w:rsidRPr="0047103F" w:rsidRDefault="003A3E98" w:rsidP="009F1ED7">
      <w:pPr>
        <w:spacing w:before="360" w:line="288" w:lineRule="exact"/>
        <w:ind w:left="215" w:right="216"/>
        <w:rPr>
          <w:rFonts w:ascii="Calibri" w:hAnsi="Calibri" w:cs="Calibri"/>
          <w:sz w:val="22"/>
          <w:szCs w:val="22"/>
        </w:rPr>
      </w:pPr>
      <w:r>
        <w:rPr>
          <w:rFonts w:ascii="Calibri" w:hAnsi="Calibri"/>
          <w:b/>
          <w:sz w:val="22"/>
        </w:rPr>
        <w:t xml:space="preserve">10. </w:t>
      </w:r>
      <w:r>
        <w:rPr>
          <w:rFonts w:ascii="Calibri" w:hAnsi="Calibri"/>
          <w:sz w:val="22"/>
        </w:rPr>
        <w:t>Durante los dos últimos años, me he visto obligado a tomar decisiones de acuerdo con directrices elaboradas por jueces de mi categoría.</w:t>
      </w:r>
    </w:p>
    <w:p w:rsidR="00720891" w:rsidRPr="0047103F" w:rsidRDefault="003A3E98">
      <w:pPr>
        <w:spacing w:before="61" w:after="206" w:line="227" w:lineRule="exact"/>
        <w:ind w:left="216"/>
        <w:rPr>
          <w:rFonts w:ascii="Calibri" w:hAnsi="Calibri" w:cs="Calibri"/>
          <w:b/>
          <w:bCs/>
          <w:sz w:val="22"/>
          <w:szCs w:val="22"/>
        </w:rPr>
      </w:pPr>
      <w:r>
        <w:rPr>
          <w:rFonts w:ascii="Calibri" w:hAnsi="Calibri"/>
          <w:b/>
          <w:sz w:val="22"/>
        </w:rPr>
        <w:t>Muy en desacuerdo/ En desacuerdo/ No estoy seguro/ De acuerdo/ Muy de acuerdo</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73600" behindDoc="0" locked="0" layoutInCell="0" allowOverlap="1">
                <wp:simplePos x="0" y="0"/>
                <wp:positionH relativeFrom="column">
                  <wp:posOffset>107950</wp:posOffset>
                </wp:positionH>
                <wp:positionV relativeFrom="paragraph">
                  <wp:posOffset>5080</wp:posOffset>
                </wp:positionV>
                <wp:extent cx="5801360" cy="0"/>
                <wp:effectExtent l="0" t="0" r="0" b="0"/>
                <wp:wrapSquare wrapText="bothSides"/>
                <wp:docPr id="1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28DDFE5" id="Line 167"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5pt,.4pt" to="46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UcFQIAACs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Default="003A3E98">
      <w:pPr>
        <w:spacing w:before="34" w:line="268" w:lineRule="exact"/>
        <w:ind w:left="4176"/>
        <w:rPr>
          <w:rFonts w:ascii="Calibri" w:hAnsi="Calibri" w:cs="Calibri"/>
          <w:spacing w:val="-6"/>
          <w:sz w:val="26"/>
          <w:szCs w:val="26"/>
        </w:rPr>
      </w:pPr>
      <w:r>
        <w:rPr>
          <w:rFonts w:ascii="Calibri" w:hAnsi="Calibri"/>
          <w:spacing w:val="-6"/>
          <w:sz w:val="26"/>
        </w:rPr>
        <w:t>- 75 -</w:t>
      </w:r>
    </w:p>
    <w:p w:rsidR="00720891" w:rsidRDefault="00720891">
      <w:pPr>
        <w:widowControl/>
        <w:kinsoku/>
        <w:overflowPunct/>
        <w:autoSpaceDE w:val="0"/>
        <w:autoSpaceDN w:val="0"/>
        <w:adjustRightInd w:val="0"/>
        <w:textAlignment w:val="auto"/>
        <w:sectPr w:rsidR="00720891">
          <w:pgSz w:w="11909" w:h="16838"/>
          <w:pgMar w:top="1740" w:right="1157" w:bottom="1026" w:left="1217" w:header="720" w:footer="720" w:gutter="0"/>
          <w:cols w:space="720"/>
          <w:noEndnote/>
        </w:sectPr>
      </w:pPr>
    </w:p>
    <w:p w:rsidR="000A6D9E" w:rsidRPr="000A6D9E" w:rsidRDefault="003A3E98">
      <w:pPr>
        <w:numPr>
          <w:ilvl w:val="0"/>
          <w:numId w:val="96"/>
        </w:numPr>
        <w:spacing w:before="628" w:line="290" w:lineRule="exact"/>
        <w:ind w:right="576"/>
        <w:rPr>
          <w:rFonts w:ascii="Calibri" w:hAnsi="Calibri" w:cs="Calibri"/>
          <w:b/>
          <w:bCs/>
          <w:spacing w:val="21"/>
          <w:sz w:val="23"/>
          <w:szCs w:val="23"/>
        </w:rPr>
      </w:pPr>
      <w:r>
        <w:rPr>
          <w:noProof/>
          <w:lang w:bidi="ar-SA"/>
        </w:rPr>
        <w:lastRenderedPageBreak/>
        <mc:AlternateContent>
          <mc:Choice Requires="wps">
            <w:drawing>
              <wp:anchor distT="0" distB="0" distL="0" distR="0" simplePos="0" relativeHeight="251674624" behindDoc="0" locked="0" layoutInCell="0" allowOverlap="1">
                <wp:simplePos x="0" y="0"/>
                <wp:positionH relativeFrom="page">
                  <wp:posOffset>763905</wp:posOffset>
                </wp:positionH>
                <wp:positionV relativeFrom="page">
                  <wp:posOffset>9789160</wp:posOffset>
                </wp:positionV>
                <wp:extent cx="6016625" cy="299720"/>
                <wp:effectExtent l="0" t="0" r="0" b="0"/>
                <wp:wrapSquare wrapText="bothSides"/>
                <wp:docPr id="1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left="216" w:right="7992"/>
                              <w:rPr>
                                <w:rFonts w:ascii="Calibri" w:hAnsi="Calibri" w:cs="Calibri"/>
                                <w:i/>
                                <w:iCs/>
                                <w:sz w:val="20"/>
                                <w:szCs w:val="20"/>
                              </w:rPr>
                            </w:pPr>
                            <w:hyperlink r:id="rId71">
                              <w:r w:rsidR="003A3E98">
                                <w:rPr>
                                  <w:rFonts w:ascii="Calibri" w:hAnsi="Calibri"/>
                                  <w:i/>
                                  <w:color w:val="0000FF"/>
                                  <w:sz w:val="20"/>
                                  <w:u w:val="single"/>
                                </w:rPr>
                                <w:t>www.encj.eu</w:t>
                              </w:r>
                            </w:hyperlink>
                            <w:r w:rsidR="003A3E98">
                              <w:rPr>
                                <w:rFonts w:ascii="Calibri" w:hAnsi="Calibri"/>
                                <w:i/>
                                <w:sz w:val="20"/>
                              </w:rPr>
                              <w:t xml:space="preserve"> </w:t>
                            </w:r>
                            <w:hyperlink r:id="rId72">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68" o:spid="_x0000_s1044" type="#_x0000_t202" style="position:absolute;left:0;text-align:left;margin-left:60.15pt;margin-top:770.8pt;width:473.75pt;height:23.6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" o:allowincell="f" stroked="f">
                <v:fill opacity="0"/>
                <v:textbox inset="0,0,0,0">
                  <w:txbxContent>
                    <w:p w:rsidR="00AE069B" w:rsidRDefault="008D71DA">
                      <w:pPr>
                        <w:spacing w:line="233" w:lineRule="exact"/>
                        <w:ind w:left="216" w:right="7992"/>
                        <w:rPr>
                          <w:rFonts w:ascii="Calibri" w:hAnsi="Calibri" w:cs="Calibri"/>
                          <w:i/>
                          <w:iCs/>
                          <w:sz w:val="20"/>
                          <w:szCs w:val="20"/>
                        </w:rPr>
                      </w:pPr>
                      <w:hyperlink r:id="rId73">
                        <w:r w:rsidR="003A3E98">
                          <w:rPr>
                            <w:rFonts w:ascii="Calibri" w:hAnsi="Calibri"/>
                            <w:i/>
                            <w:color w:val="0000FF"/>
                            <w:sz w:val="20"/>
                            <w:u w:val="single"/>
                          </w:rPr>
                          <w:t>www.encj.eu</w:t>
                        </w:r>
                      </w:hyperlink>
                      <w:r w:rsidR="003A3E98">
                        <w:rPr>
                          <w:rFonts w:ascii="Calibri" w:hAnsi="Calibri"/>
                          <w:i/>
                          <w:sz w:val="20"/>
                        </w:rPr>
                        <w:t xml:space="preserve"> </w:t>
                      </w:r>
                      <w:hyperlink r:id="rId74">
                        <w:r w:rsidR="003A3E98">
                          <w:rPr>
                            <w:rFonts w:ascii="Calibri" w:hAnsi="Calibri"/>
                            <w:i/>
                            <w:color w:val="0000FF"/>
                            <w:sz w:val="20"/>
                            <w:u w:val="single"/>
                          </w:rPr>
                          <w:t>office@encj.eu</w:t>
                        </w:r>
                      </w:hyperlink>
                    </w:p>
                  </w:txbxContent>
                </v:textbox>
                <w10:wrap type="square" anchorx="page" anchory="page"/>
              </v:shape>
            </w:pict>
          </mc:Fallback>
        </mc:AlternateContent>
      </w:r>
      <w:r>
        <w:rPr>
          <w:rFonts w:ascii="Calibri" w:hAnsi="Calibri"/>
          <w:spacing w:val="21"/>
          <w:sz w:val="22"/>
        </w:rPr>
        <w:t>Durante los dos últimos años, la dirección de mi tribunal ha ejercido presiones sobre mí para resolver asuntos concretos de cierta manera.</w:t>
      </w:r>
    </w:p>
    <w:p w:rsidR="00720891" w:rsidRDefault="003A3E98" w:rsidP="000A6D9E">
      <w:pPr>
        <w:spacing w:before="120" w:line="290" w:lineRule="exact"/>
        <w:ind w:left="215" w:right="578"/>
        <w:rPr>
          <w:rFonts w:ascii="Calibri" w:hAnsi="Calibri" w:cs="Calibri"/>
          <w:b/>
          <w:bCs/>
          <w:spacing w:val="21"/>
          <w:sz w:val="23"/>
          <w:szCs w:val="23"/>
        </w:rPr>
      </w:pPr>
      <w:r>
        <w:rPr>
          <w:rFonts w:ascii="Calibri" w:hAnsi="Calibri"/>
          <w:b/>
          <w:spacing w:val="21"/>
          <w:sz w:val="23"/>
        </w:rPr>
        <w:t>Muy en desacuerdo/ En desacuerdo/ No estoy seguro/ De acuerdo/ Muy de acuerdo</w:t>
      </w:r>
    </w:p>
    <w:p w:rsidR="000A6D9E" w:rsidRPr="000A6D9E" w:rsidRDefault="003A3E98">
      <w:pPr>
        <w:numPr>
          <w:ilvl w:val="0"/>
          <w:numId w:val="96"/>
        </w:numPr>
        <w:spacing w:before="608" w:line="290" w:lineRule="exact"/>
        <w:ind w:right="216"/>
        <w:rPr>
          <w:rFonts w:ascii="Calibri" w:hAnsi="Calibri" w:cs="Calibri"/>
          <w:b/>
          <w:bCs/>
          <w:spacing w:val="16"/>
          <w:sz w:val="23"/>
          <w:szCs w:val="23"/>
        </w:rPr>
      </w:pPr>
      <w:r>
        <w:rPr>
          <w:rFonts w:ascii="Calibri" w:hAnsi="Calibri"/>
          <w:spacing w:val="16"/>
          <w:sz w:val="22"/>
        </w:rPr>
        <w:t>Durante los dos últimos años, la dirección de mi tribunal ha ejercido presiones inadecuadas sobre mí para resolver asuntos en un plazo concreto.</w:t>
      </w:r>
    </w:p>
    <w:p w:rsidR="00720891" w:rsidRDefault="003A3E98" w:rsidP="000A6D9E">
      <w:pPr>
        <w:spacing w:before="120" w:line="290" w:lineRule="exact"/>
        <w:ind w:left="216" w:right="216"/>
        <w:rPr>
          <w:rFonts w:ascii="Calibri" w:hAnsi="Calibri" w:cs="Calibri"/>
          <w:b/>
          <w:bCs/>
          <w:spacing w:val="16"/>
          <w:sz w:val="23"/>
          <w:szCs w:val="23"/>
        </w:rPr>
      </w:pPr>
      <w:r>
        <w:rPr>
          <w:rFonts w:ascii="Calibri" w:hAnsi="Calibri"/>
          <w:b/>
          <w:spacing w:val="16"/>
          <w:sz w:val="23"/>
        </w:rPr>
        <w:t>Muy en desacuerdo/ En desacuerdo/ No estoy seguro/ De acuerdo/ Muy de acuerdo</w:t>
      </w:r>
    </w:p>
    <w:p w:rsidR="00720891" w:rsidRPr="0047103F" w:rsidRDefault="003A3E98">
      <w:pPr>
        <w:numPr>
          <w:ilvl w:val="0"/>
          <w:numId w:val="96"/>
        </w:numPr>
        <w:spacing w:before="614" w:line="288" w:lineRule="exact"/>
        <w:ind w:right="216"/>
        <w:rPr>
          <w:rFonts w:ascii="Calibri" w:hAnsi="Calibri" w:cs="Calibri"/>
          <w:sz w:val="22"/>
          <w:szCs w:val="22"/>
        </w:rPr>
      </w:pPr>
      <w:r>
        <w:rPr>
          <w:rFonts w:ascii="Calibri" w:hAnsi="Calibri"/>
          <w:sz w:val="22"/>
        </w:rPr>
        <w:t>En una escala de 0 a 10 (en que 0 significa "ninguna independencia en absoluto" y 10 significa "el mayor grado posible de independencia").</w:t>
      </w:r>
    </w:p>
    <w:p w:rsidR="00720891" w:rsidRPr="0047103F" w:rsidRDefault="003A3E98">
      <w:pPr>
        <w:spacing w:before="225" w:line="227" w:lineRule="exact"/>
        <w:ind w:left="216"/>
        <w:rPr>
          <w:rFonts w:ascii="Calibri" w:hAnsi="Calibri" w:cs="Calibri"/>
          <w:sz w:val="22"/>
          <w:szCs w:val="22"/>
        </w:rPr>
      </w:pPr>
      <w:r>
        <w:rPr>
          <w:rFonts w:ascii="Calibri" w:hAnsi="Calibri"/>
          <w:sz w:val="22"/>
        </w:rPr>
        <w:t>Los jueces profesionales de mi país gozan/no gozan de:</w:t>
      </w:r>
    </w:p>
    <w:p w:rsidR="00720891" w:rsidRPr="0047103F" w:rsidRDefault="003A3E98">
      <w:pPr>
        <w:spacing w:before="671" w:line="225" w:lineRule="exact"/>
        <w:ind w:left="2304"/>
        <w:rPr>
          <w:rFonts w:ascii="Calibri" w:hAnsi="Calibri" w:cs="Calibri"/>
          <w:spacing w:val="21"/>
          <w:sz w:val="22"/>
          <w:szCs w:val="22"/>
        </w:rPr>
      </w:pPr>
      <w:r>
        <w:rPr>
          <w:rFonts w:ascii="Calibri" w:hAnsi="Calibri"/>
          <w:spacing w:val="21"/>
          <w:sz w:val="22"/>
        </w:rPr>
        <w:t>0 1 2 3 4 5 6 7 8 9 10</w:t>
      </w:r>
    </w:p>
    <w:p w:rsidR="00720891" w:rsidRPr="0047103F" w:rsidRDefault="003A3E98">
      <w:pPr>
        <w:tabs>
          <w:tab w:val="left" w:pos="4824"/>
        </w:tabs>
        <w:spacing w:before="226" w:line="226" w:lineRule="exact"/>
        <w:ind w:left="216"/>
        <w:rPr>
          <w:rFonts w:ascii="Calibri" w:hAnsi="Calibri" w:cs="Calibri"/>
          <w:sz w:val="22"/>
          <w:szCs w:val="22"/>
        </w:rPr>
      </w:pPr>
      <w:r>
        <w:rPr>
          <w:rFonts w:ascii="Calibri" w:hAnsi="Calibri"/>
          <w:sz w:val="22"/>
        </w:rPr>
        <w:t>ninguna independencia en absoluto</w:t>
      </w:r>
      <w:r>
        <w:tab/>
      </w:r>
      <w:r>
        <w:rPr>
          <w:rFonts w:ascii="Calibri" w:hAnsi="Calibri"/>
          <w:sz w:val="22"/>
        </w:rPr>
        <w:t>total independencia</w:t>
      </w:r>
    </w:p>
    <w:p w:rsidR="00720891" w:rsidRPr="0047103F" w:rsidRDefault="003A3E98">
      <w:pPr>
        <w:numPr>
          <w:ilvl w:val="0"/>
          <w:numId w:val="96"/>
        </w:numPr>
        <w:spacing w:before="1056" w:line="293" w:lineRule="exact"/>
        <w:ind w:right="216"/>
        <w:rPr>
          <w:rFonts w:ascii="Calibri" w:hAnsi="Calibri" w:cs="Calibri"/>
          <w:sz w:val="22"/>
          <w:szCs w:val="22"/>
        </w:rPr>
      </w:pPr>
      <w:r>
        <w:rPr>
          <w:rFonts w:ascii="Calibri" w:hAnsi="Calibri"/>
          <w:sz w:val="22"/>
        </w:rPr>
        <w:t>En una escala de 0 a 10 (en que 0 significa "ninguna independencia en absoluto" y 10 significa "el mayor grado posible de independencia").</w:t>
      </w:r>
    </w:p>
    <w:p w:rsidR="00720891" w:rsidRPr="0047103F" w:rsidRDefault="003A3E98">
      <w:pPr>
        <w:spacing w:before="220" w:line="226" w:lineRule="exact"/>
        <w:ind w:left="216"/>
        <w:rPr>
          <w:rFonts w:ascii="Calibri" w:hAnsi="Calibri" w:cs="Calibri"/>
          <w:sz w:val="22"/>
          <w:szCs w:val="22"/>
        </w:rPr>
      </w:pPr>
      <w:r>
        <w:rPr>
          <w:rFonts w:ascii="Calibri" w:hAnsi="Calibri"/>
          <w:sz w:val="22"/>
        </w:rPr>
        <w:t>Como juez,</w:t>
      </w:r>
    </w:p>
    <w:p w:rsidR="00720891" w:rsidRPr="0047103F" w:rsidRDefault="003A3E98">
      <w:pPr>
        <w:spacing w:before="677" w:line="225" w:lineRule="exact"/>
        <w:ind w:left="2880"/>
        <w:rPr>
          <w:rFonts w:ascii="Calibri" w:hAnsi="Calibri" w:cs="Calibri"/>
          <w:spacing w:val="21"/>
          <w:sz w:val="22"/>
          <w:szCs w:val="22"/>
        </w:rPr>
      </w:pPr>
      <w:r>
        <w:rPr>
          <w:rFonts w:ascii="Calibri" w:hAnsi="Calibri"/>
          <w:spacing w:val="21"/>
          <w:sz w:val="22"/>
        </w:rPr>
        <w:t>0 1 2 3 4 5 6 7 8 9 10</w:t>
      </w:r>
    </w:p>
    <w:p w:rsidR="00720891" w:rsidRPr="0047103F" w:rsidRDefault="000A6D9E" w:rsidP="000A6D9E">
      <w:pPr>
        <w:tabs>
          <w:tab w:val="left" w:pos="5472"/>
        </w:tabs>
        <w:spacing w:before="221" w:after="3240" w:line="226" w:lineRule="exact"/>
        <w:ind w:left="215"/>
        <w:rPr>
          <w:rFonts w:ascii="Calibri" w:hAnsi="Calibri" w:cs="Calibri"/>
          <w:sz w:val="22"/>
          <w:szCs w:val="22"/>
        </w:rPr>
      </w:pPr>
      <w:r>
        <w:rPr>
          <w:rFonts w:ascii="Calibri" w:hAnsi="Calibri"/>
          <w:sz w:val="22"/>
        </w:rPr>
        <w:t>n</w:t>
      </w:r>
      <w:r w:rsidR="003A3E98">
        <w:rPr>
          <w:rFonts w:ascii="Calibri" w:hAnsi="Calibri"/>
          <w:sz w:val="22"/>
        </w:rPr>
        <w:t>o me siento independiente en absoluto</w:t>
      </w:r>
      <w:r w:rsidR="003A3E98">
        <w:tab/>
      </w:r>
      <w:r w:rsidR="003A3E98">
        <w:rPr>
          <w:rFonts w:ascii="Calibri" w:hAnsi="Calibri"/>
          <w:sz w:val="22"/>
        </w:rPr>
        <w:t>me siento totalmente independiente</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75648" behindDoc="0" locked="0" layoutInCell="0" allowOverlap="1">
                <wp:simplePos x="0" y="0"/>
                <wp:positionH relativeFrom="column">
                  <wp:posOffset>116840</wp:posOffset>
                </wp:positionH>
                <wp:positionV relativeFrom="paragraph">
                  <wp:posOffset>5080</wp:posOffset>
                </wp:positionV>
                <wp:extent cx="5801360" cy="0"/>
                <wp:effectExtent l="0" t="0" r="0" b="0"/>
                <wp:wrapSquare wrapText="bothSides"/>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73A1E9E" id="Line 169"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2pt,.4pt" to="4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YZFA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" o:allowincell="f" strokeweight=".7pt">
                <w10:wrap type="square"/>
              </v:line>
            </w:pict>
          </mc:Fallback>
        </mc:AlternateContent>
      </w:r>
      <w:r>
        <w:rPr>
          <w:rFonts w:ascii="Calibri" w:hAnsi="Calibri"/>
          <w:i/>
          <w:sz w:val="20"/>
        </w:rPr>
        <w:t>Proyecto de la RECJ sobre independencia y rendición de cuentas 2015-2016 - aprobado por la Asamblea General el 3 de junio de 2016</w:t>
      </w:r>
    </w:p>
    <w:p w:rsidR="00720891" w:rsidRPr="0047103F" w:rsidRDefault="003A3E98">
      <w:pPr>
        <w:spacing w:before="34" w:line="268" w:lineRule="exact"/>
        <w:ind w:left="4176"/>
        <w:rPr>
          <w:rFonts w:ascii="Calibri" w:hAnsi="Calibri" w:cs="Calibri"/>
          <w:spacing w:val="-6"/>
          <w:sz w:val="26"/>
          <w:szCs w:val="26"/>
        </w:rPr>
      </w:pPr>
      <w:r>
        <w:rPr>
          <w:rFonts w:ascii="Calibri" w:hAnsi="Calibri"/>
          <w:spacing w:val="-6"/>
          <w:sz w:val="26"/>
        </w:rPr>
        <w:t>- 76 -</w:t>
      </w:r>
    </w:p>
    <w:p w:rsidR="00720891" w:rsidRPr="0047103F" w:rsidRDefault="00720891">
      <w:pPr>
        <w:widowControl/>
        <w:kinsoku/>
        <w:overflowPunct/>
        <w:autoSpaceDE w:val="0"/>
        <w:autoSpaceDN w:val="0"/>
        <w:adjustRightInd w:val="0"/>
        <w:textAlignment w:val="auto"/>
        <w:sectPr w:rsidR="00720891" w:rsidRPr="0047103F">
          <w:pgSz w:w="11909" w:h="16838"/>
          <w:pgMar w:top="1200" w:right="1171" w:bottom="1026" w:left="1203" w:header="720" w:footer="720" w:gutter="0"/>
          <w:cols w:space="720"/>
          <w:noEndnote/>
        </w:sectPr>
      </w:pPr>
    </w:p>
    <w:p w:rsidR="00720891" w:rsidRPr="0047103F" w:rsidRDefault="003A3E98">
      <w:pPr>
        <w:spacing w:line="278" w:lineRule="exact"/>
        <w:ind w:left="216" w:right="216"/>
        <w:rPr>
          <w:rFonts w:ascii="Calibri" w:hAnsi="Calibri" w:cs="Calibri"/>
          <w:sz w:val="23"/>
          <w:szCs w:val="23"/>
        </w:rPr>
      </w:pPr>
      <w:r>
        <w:rPr>
          <w:noProof/>
          <w:lang w:bidi="ar-SA"/>
        </w:rPr>
        <w:lastRenderedPageBreak/>
        <mc:AlternateContent>
          <mc:Choice Requires="wps">
            <w:drawing>
              <wp:anchor distT="0" distB="0" distL="0" distR="0" simplePos="0" relativeHeight="251676672" behindDoc="0" locked="0" layoutInCell="0" allowOverlap="1">
                <wp:simplePos x="0" y="0"/>
                <wp:positionH relativeFrom="page">
                  <wp:posOffset>768350</wp:posOffset>
                </wp:positionH>
                <wp:positionV relativeFrom="page">
                  <wp:posOffset>9789160</wp:posOffset>
                </wp:positionV>
                <wp:extent cx="6016625" cy="299720"/>
                <wp:effectExtent l="0" t="0" r="0" b="0"/>
                <wp:wrapSquare wrapText="bothSides"/>
                <wp:docPr id="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69B" w:rsidRDefault="00153AE1">
                            <w:pPr>
                              <w:spacing w:line="233" w:lineRule="exact"/>
                              <w:ind w:left="216" w:right="7992"/>
                              <w:rPr>
                                <w:rFonts w:ascii="Calibri" w:hAnsi="Calibri" w:cs="Calibri"/>
                                <w:i/>
                                <w:iCs/>
                                <w:sz w:val="20"/>
                                <w:szCs w:val="20"/>
                              </w:rPr>
                            </w:pPr>
                            <w:hyperlink r:id="rId75">
                              <w:r w:rsidR="003A3E98">
                                <w:rPr>
                                  <w:rFonts w:ascii="Calibri" w:hAnsi="Calibri"/>
                                  <w:i/>
                                  <w:color w:val="0000FF"/>
                                  <w:sz w:val="20"/>
                                  <w:u w:val="single"/>
                                </w:rPr>
                                <w:t>www.encj.eu</w:t>
                              </w:r>
                            </w:hyperlink>
                            <w:r w:rsidR="003A3E98">
                              <w:rPr>
                                <w:rFonts w:ascii="Calibri" w:hAnsi="Calibri"/>
                                <w:i/>
                                <w:sz w:val="20"/>
                              </w:rPr>
                              <w:t xml:space="preserve"> </w:t>
                            </w:r>
                            <w:hyperlink r:id="rId76">
                              <w:r w:rsidR="003A3E98">
                                <w:rPr>
                                  <w:rFonts w:ascii="Calibri" w:hAnsi="Calibri"/>
                                  <w:i/>
                                  <w:color w:val="0000FF"/>
                                  <w:sz w:val="20"/>
                                  <w:u w:val="single"/>
                                </w:rPr>
                                <w:t>office@encj.eu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70" o:spid="_x0000_s1045" type="#_x0000_t202" style="position:absolute;left:0;text-align:left;margin-left:60.5pt;margin-top:770.8pt;width:473.75pt;height:23.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" o:allowincell="f" stroked="f">
                <v:fill opacity="0"/>
                <v:textbox inset="0,0,0,0">
                  <w:txbxContent>
                    <w:p w:rsidR="00AE069B" w:rsidRDefault="008D71DA">
                      <w:pPr>
                        <w:spacing w:line="233" w:lineRule="exact"/>
                        <w:ind w:left="216" w:right="7992"/>
                        <w:rPr>
                          <w:rFonts w:ascii="Calibri" w:hAnsi="Calibri" w:cs="Calibri"/>
                          <w:i/>
                          <w:iCs/>
                          <w:sz w:val="20"/>
                          <w:szCs w:val="20"/>
                        </w:rPr>
                      </w:pPr>
                      <w:hyperlink r:id="rId77">
                        <w:r w:rsidR="003A3E98">
                          <w:rPr>
                            <w:rFonts w:ascii="Calibri" w:hAnsi="Calibri"/>
                            <w:i/>
                            <w:color w:val="0000FF"/>
                            <w:sz w:val="20"/>
                            <w:u w:val="single"/>
                          </w:rPr>
                          <w:t>www.encj.eu</w:t>
                        </w:r>
                      </w:hyperlink>
                      <w:r w:rsidR="003A3E98">
                        <w:rPr>
                          <w:rFonts w:ascii="Calibri" w:hAnsi="Calibri"/>
                          <w:i/>
                          <w:sz w:val="20"/>
                        </w:rPr>
                        <w:t xml:space="preserve"> </w:t>
                      </w:r>
                      <w:hyperlink r:id="rId78">
                        <w:r w:rsidR="003A3E98">
                          <w:rPr>
                            <w:rFonts w:ascii="Calibri" w:hAnsi="Calibri"/>
                            <w:i/>
                            <w:color w:val="0000FF"/>
                            <w:sz w:val="20"/>
                            <w:u w:val="single"/>
                          </w:rPr>
                          <w:t>office@encj.eu</w:t>
                        </w:r>
                      </w:hyperlink>
                    </w:p>
                  </w:txbxContent>
                </v:textbox>
                <w10:wrap type="square" anchorx="page" anchory="page"/>
              </v:shape>
            </w:pict>
          </mc:Fallback>
        </mc:AlternateContent>
      </w:r>
      <w:r>
        <w:rPr>
          <w:rFonts w:ascii="Calibri" w:hAnsi="Calibri"/>
          <w:b/>
          <w:sz w:val="23"/>
        </w:rPr>
        <w:t xml:space="preserve">15. </w:t>
      </w:r>
      <w:r>
        <w:rPr>
          <w:rFonts w:ascii="Calibri" w:hAnsi="Calibri"/>
          <w:sz w:val="23"/>
        </w:rPr>
        <w:t>Desde su punto de vista, ¿qué contribuiría en mayor medida a la mejora de la independencia de los jueces en su país? (marque tres casillas)</w:t>
      </w:r>
    </w:p>
    <w:p w:rsidR="00720891" w:rsidRPr="0047103F" w:rsidRDefault="007A0BFB">
      <w:pPr>
        <w:spacing w:before="696" w:line="224" w:lineRule="exact"/>
        <w:ind w:left="216"/>
        <w:rPr>
          <w:rFonts w:ascii="Calibri" w:hAnsi="Calibri" w:cs="Calibri"/>
          <w:spacing w:val="-6"/>
          <w:sz w:val="23"/>
          <w:szCs w:val="23"/>
        </w:rPr>
      </w:pPr>
      <w:r>
        <w:rPr>
          <w:rFonts w:ascii="Segoe UI Symbol" w:hAnsi="Segoe UI Symbol"/>
          <w:sz w:val="22"/>
        </w:rPr>
        <w:t>☐</w:t>
      </w:r>
      <w:r>
        <w:rPr>
          <w:rFonts w:ascii="Lucida Console" w:hAnsi="Lucida Console"/>
          <w:spacing w:val="-6"/>
          <w:sz w:val="29"/>
        </w:rPr>
        <w:t xml:space="preserve"> </w:t>
      </w:r>
      <w:r>
        <w:rPr>
          <w:rFonts w:ascii="Calibri" w:hAnsi="Calibri"/>
          <w:spacing w:val="-6"/>
          <w:sz w:val="23"/>
        </w:rPr>
        <w:t>La disminución de la corrupción judicial</w:t>
      </w:r>
    </w:p>
    <w:p w:rsidR="00720891" w:rsidRPr="0047103F" w:rsidRDefault="007A0BFB">
      <w:pPr>
        <w:spacing w:before="160" w:line="291" w:lineRule="exact"/>
        <w:ind w:left="216"/>
        <w:rPr>
          <w:rFonts w:ascii="Calibri" w:hAnsi="Calibri" w:cs="Calibri"/>
          <w:spacing w:val="-4"/>
          <w:sz w:val="23"/>
          <w:szCs w:val="23"/>
        </w:rPr>
      </w:pPr>
      <w:r>
        <w:rPr>
          <w:rFonts w:ascii="Segoe UI Symbol" w:hAnsi="Segoe UI Symbol"/>
          <w:sz w:val="22"/>
        </w:rPr>
        <w:t>☐</w:t>
      </w:r>
      <w:r>
        <w:rPr>
          <w:rFonts w:ascii="Lucida Console" w:hAnsi="Lucida Console"/>
          <w:spacing w:val="-4"/>
          <w:sz w:val="29"/>
        </w:rPr>
        <w:t xml:space="preserve"> </w:t>
      </w:r>
      <w:r>
        <w:rPr>
          <w:rFonts w:ascii="Calibri" w:hAnsi="Calibri"/>
          <w:spacing w:val="-4"/>
          <w:sz w:val="23"/>
        </w:rPr>
        <w:t>Menor uso de (la amenaza de) medidas disciplinarias por las autoridades judiciales</w:t>
      </w:r>
    </w:p>
    <w:p w:rsidR="00720891" w:rsidRPr="0047103F" w:rsidRDefault="007A0BFB">
      <w:pPr>
        <w:spacing w:before="223" w:line="224" w:lineRule="exact"/>
        <w:ind w:left="216"/>
        <w:rPr>
          <w:rFonts w:ascii="Calibri" w:hAnsi="Calibri" w:cs="Calibri"/>
          <w:spacing w:val="-4"/>
          <w:sz w:val="23"/>
          <w:szCs w:val="23"/>
        </w:rPr>
      </w:pPr>
      <w:r>
        <w:rPr>
          <w:rFonts w:ascii="Segoe UI Symbol" w:hAnsi="Segoe UI Symbol"/>
          <w:sz w:val="22"/>
        </w:rPr>
        <w:t>☐</w:t>
      </w:r>
      <w:r>
        <w:rPr>
          <w:rFonts w:ascii="Lucida Console" w:hAnsi="Lucida Console"/>
          <w:spacing w:val="-4"/>
          <w:sz w:val="29"/>
        </w:rPr>
        <w:t xml:space="preserve"> </w:t>
      </w:r>
      <w:r>
        <w:rPr>
          <w:rFonts w:ascii="Calibri" w:hAnsi="Calibri"/>
          <w:spacing w:val="-4"/>
          <w:sz w:val="23"/>
        </w:rPr>
        <w:t xml:space="preserve">Menor uso de (la amenaza de) demandas por responsabilidad personal </w:t>
      </w:r>
      <w:r w:rsidR="00EE55D7">
        <w:rPr>
          <w:rFonts w:ascii="Calibri" w:hAnsi="Calibri"/>
          <w:spacing w:val="-4"/>
          <w:sz w:val="23"/>
        </w:rPr>
        <w:t>por</w:t>
      </w:r>
      <w:r>
        <w:rPr>
          <w:rFonts w:ascii="Calibri" w:hAnsi="Calibri"/>
          <w:spacing w:val="-4"/>
          <w:sz w:val="23"/>
        </w:rPr>
        <w:t xml:space="preserve"> las partes</w:t>
      </w:r>
    </w:p>
    <w:p w:rsidR="00720891" w:rsidRPr="0047103F" w:rsidRDefault="007A0BFB">
      <w:pPr>
        <w:spacing w:before="160" w:line="291" w:lineRule="exact"/>
        <w:ind w:left="216"/>
        <w:rPr>
          <w:rFonts w:ascii="Calibri" w:hAnsi="Calibri" w:cs="Calibri"/>
          <w:spacing w:val="-5"/>
          <w:sz w:val="23"/>
          <w:szCs w:val="23"/>
        </w:rPr>
      </w:pPr>
      <w:r>
        <w:rPr>
          <w:rFonts w:ascii="Segoe UI Symbol" w:hAnsi="Segoe UI Symbol"/>
          <w:sz w:val="22"/>
        </w:rPr>
        <w:t>☐</w:t>
      </w:r>
      <w:r>
        <w:rPr>
          <w:rFonts w:ascii="Lucida Console" w:hAnsi="Lucida Console"/>
          <w:spacing w:val="-5"/>
          <w:sz w:val="29"/>
        </w:rPr>
        <w:t xml:space="preserve"> </w:t>
      </w:r>
      <w:r>
        <w:rPr>
          <w:rFonts w:ascii="Calibri" w:hAnsi="Calibri"/>
          <w:spacing w:val="-5"/>
          <w:sz w:val="23"/>
        </w:rPr>
        <w:t>Un sistema más objetivo de asignación de asuntos a los jueces</w:t>
      </w:r>
    </w:p>
    <w:p w:rsidR="00720891" w:rsidRPr="0047103F" w:rsidRDefault="007A0BFB">
      <w:pPr>
        <w:spacing w:before="227" w:line="224" w:lineRule="exact"/>
        <w:ind w:left="216"/>
        <w:rPr>
          <w:rFonts w:ascii="Calibri" w:hAnsi="Calibri" w:cs="Calibri"/>
          <w:spacing w:val="-4"/>
          <w:sz w:val="23"/>
          <w:szCs w:val="23"/>
        </w:rPr>
      </w:pPr>
      <w:r>
        <w:rPr>
          <w:rFonts w:ascii="Segoe UI Symbol" w:hAnsi="Segoe UI Symbol"/>
          <w:sz w:val="22"/>
        </w:rPr>
        <w:t>☐</w:t>
      </w:r>
      <w:r>
        <w:rPr>
          <w:rFonts w:ascii="Lucida Console" w:hAnsi="Lucida Console"/>
          <w:spacing w:val="-4"/>
          <w:sz w:val="29"/>
        </w:rPr>
        <w:t xml:space="preserve"> </w:t>
      </w:r>
      <w:r>
        <w:rPr>
          <w:rFonts w:ascii="Calibri" w:hAnsi="Calibri"/>
          <w:spacing w:val="-4"/>
          <w:sz w:val="23"/>
        </w:rPr>
        <w:t>Un nombramiento y promoción de jueces basado estrictamente en la aptitud y la experiencia</w:t>
      </w:r>
    </w:p>
    <w:p w:rsidR="00720891" w:rsidRPr="0047103F" w:rsidRDefault="007A0BFB">
      <w:pPr>
        <w:spacing w:before="155" w:line="292" w:lineRule="exact"/>
        <w:ind w:left="216"/>
        <w:rPr>
          <w:rFonts w:ascii="Calibri" w:hAnsi="Calibri" w:cs="Calibri"/>
          <w:spacing w:val="-7"/>
          <w:sz w:val="23"/>
          <w:szCs w:val="23"/>
        </w:rPr>
      </w:pPr>
      <w:r>
        <w:rPr>
          <w:rFonts w:ascii="Segoe UI Symbol" w:hAnsi="Segoe UI Symbol"/>
          <w:sz w:val="22"/>
        </w:rPr>
        <w:t>☐</w:t>
      </w:r>
      <w:r>
        <w:rPr>
          <w:rFonts w:ascii="Lucida Console" w:hAnsi="Lucida Console"/>
          <w:spacing w:val="-7"/>
          <w:sz w:val="29"/>
        </w:rPr>
        <w:t xml:space="preserve"> </w:t>
      </w:r>
      <w:r>
        <w:rPr>
          <w:rFonts w:ascii="Calibri" w:hAnsi="Calibri"/>
          <w:spacing w:val="-7"/>
          <w:sz w:val="23"/>
        </w:rPr>
        <w:t>Menos presión por parte de los medios de comunicación</w:t>
      </w:r>
    </w:p>
    <w:p w:rsidR="00720891" w:rsidRPr="0047103F" w:rsidRDefault="007A0BFB">
      <w:pPr>
        <w:spacing w:before="227" w:line="224" w:lineRule="exact"/>
        <w:ind w:left="216"/>
        <w:rPr>
          <w:rFonts w:ascii="Calibri" w:hAnsi="Calibri" w:cs="Calibri"/>
          <w:spacing w:val="-6"/>
          <w:sz w:val="23"/>
          <w:szCs w:val="23"/>
        </w:rPr>
      </w:pPr>
      <w:r>
        <w:rPr>
          <w:rFonts w:ascii="Segoe UI Symbol" w:hAnsi="Segoe UI Symbol"/>
          <w:sz w:val="22"/>
        </w:rPr>
        <w:t>☐</w:t>
      </w:r>
      <w:r>
        <w:rPr>
          <w:rFonts w:ascii="Lucida Console" w:hAnsi="Lucida Console"/>
          <w:spacing w:val="-6"/>
          <w:sz w:val="29"/>
        </w:rPr>
        <w:t xml:space="preserve"> </w:t>
      </w:r>
      <w:r>
        <w:rPr>
          <w:rFonts w:ascii="Calibri" w:hAnsi="Calibri"/>
          <w:spacing w:val="-6"/>
          <w:sz w:val="23"/>
        </w:rPr>
        <w:t>Menos presión por parte de las redes sociales</w:t>
      </w:r>
    </w:p>
    <w:p w:rsidR="00720891" w:rsidRPr="0047103F" w:rsidRDefault="007A0BFB">
      <w:pPr>
        <w:spacing w:before="160" w:line="291" w:lineRule="exact"/>
        <w:ind w:left="216"/>
        <w:rPr>
          <w:rFonts w:ascii="Calibri" w:hAnsi="Calibri" w:cs="Calibri"/>
          <w:spacing w:val="-5"/>
          <w:sz w:val="23"/>
          <w:szCs w:val="23"/>
        </w:rPr>
      </w:pPr>
      <w:r>
        <w:rPr>
          <w:rFonts w:ascii="Segoe UI Symbol" w:hAnsi="Segoe UI Symbol"/>
          <w:sz w:val="22"/>
        </w:rPr>
        <w:t>☐</w:t>
      </w:r>
      <w:r>
        <w:rPr>
          <w:rFonts w:ascii="Lucida Console" w:hAnsi="Lucida Console"/>
          <w:spacing w:val="-5"/>
          <w:sz w:val="29"/>
        </w:rPr>
        <w:t xml:space="preserve"> </w:t>
      </w:r>
      <w:r>
        <w:rPr>
          <w:rFonts w:ascii="Calibri" w:hAnsi="Calibri"/>
          <w:spacing w:val="-5"/>
          <w:sz w:val="23"/>
        </w:rPr>
        <w:t>Menos directrices por parte de los jueces de mi categoría</w:t>
      </w:r>
    </w:p>
    <w:p w:rsidR="00720891" w:rsidRPr="0047103F" w:rsidRDefault="007A0BFB">
      <w:pPr>
        <w:spacing w:before="227" w:line="224" w:lineRule="exact"/>
        <w:ind w:left="216"/>
        <w:rPr>
          <w:rFonts w:ascii="Calibri" w:hAnsi="Calibri" w:cs="Calibri"/>
          <w:spacing w:val="-4"/>
          <w:sz w:val="23"/>
          <w:szCs w:val="23"/>
        </w:rPr>
      </w:pPr>
      <w:r>
        <w:rPr>
          <w:rFonts w:ascii="Segoe UI Symbol" w:hAnsi="Segoe UI Symbol"/>
          <w:sz w:val="22"/>
        </w:rPr>
        <w:t>☐</w:t>
      </w:r>
      <w:r>
        <w:rPr>
          <w:rFonts w:ascii="Lucida Console" w:hAnsi="Lucida Console"/>
          <w:spacing w:val="-4"/>
          <w:sz w:val="29"/>
        </w:rPr>
        <w:t xml:space="preserve"> </w:t>
      </w:r>
      <w:r>
        <w:rPr>
          <w:rFonts w:ascii="Calibri" w:hAnsi="Calibri"/>
          <w:spacing w:val="-4"/>
          <w:sz w:val="23"/>
        </w:rPr>
        <w:t>Menos presión por parte de la dirección del tribunal para resolver asuntos de cierta manera</w:t>
      </w:r>
    </w:p>
    <w:p w:rsidR="00720891" w:rsidRPr="0047103F" w:rsidRDefault="007A0BFB">
      <w:pPr>
        <w:spacing w:before="155" w:line="292" w:lineRule="exact"/>
        <w:ind w:left="216"/>
        <w:rPr>
          <w:rFonts w:ascii="Calibri" w:hAnsi="Calibri" w:cs="Calibri"/>
          <w:spacing w:val="-4"/>
          <w:sz w:val="23"/>
          <w:szCs w:val="23"/>
        </w:rPr>
      </w:pPr>
      <w:r>
        <w:rPr>
          <w:rFonts w:ascii="Segoe UI Symbol" w:hAnsi="Segoe UI Symbol"/>
          <w:sz w:val="22"/>
        </w:rPr>
        <w:t>☐</w:t>
      </w:r>
      <w:r>
        <w:rPr>
          <w:rFonts w:ascii="Lucida Console" w:hAnsi="Lucida Console"/>
          <w:spacing w:val="-4"/>
          <w:sz w:val="29"/>
        </w:rPr>
        <w:t xml:space="preserve"> </w:t>
      </w:r>
      <w:r>
        <w:rPr>
          <w:rFonts w:ascii="Calibri" w:hAnsi="Calibri"/>
          <w:spacing w:val="-4"/>
          <w:sz w:val="23"/>
        </w:rPr>
        <w:t>Menos presión por parte de la dirección del tribunal para resolver asuntos en un plazo concreto</w:t>
      </w:r>
    </w:p>
    <w:p w:rsidR="00720891" w:rsidRPr="0047103F" w:rsidRDefault="007A0BFB">
      <w:pPr>
        <w:spacing w:before="227" w:line="224" w:lineRule="exact"/>
        <w:ind w:left="216"/>
        <w:rPr>
          <w:rFonts w:ascii="Calibri" w:hAnsi="Calibri" w:cs="Calibri"/>
          <w:spacing w:val="-5"/>
          <w:sz w:val="23"/>
          <w:szCs w:val="23"/>
        </w:rPr>
      </w:pPr>
      <w:r>
        <w:rPr>
          <w:rFonts w:ascii="Segoe UI Symbol" w:hAnsi="Segoe UI Symbol"/>
          <w:sz w:val="22"/>
        </w:rPr>
        <w:t>☐</w:t>
      </w:r>
      <w:r>
        <w:rPr>
          <w:rFonts w:ascii="Lucida Console" w:hAnsi="Lucida Console"/>
          <w:spacing w:val="-5"/>
          <w:sz w:val="29"/>
        </w:rPr>
        <w:t xml:space="preserve"> </w:t>
      </w:r>
      <w:r>
        <w:rPr>
          <w:rFonts w:ascii="Calibri" w:hAnsi="Calibri"/>
          <w:spacing w:val="-5"/>
          <w:sz w:val="23"/>
        </w:rPr>
        <w:t>Mejores condiciones de trabajo en lo relativo a la remuneración, incluidas las pensiones y la edad de jubilación</w:t>
      </w:r>
    </w:p>
    <w:p w:rsidR="00720891" w:rsidRPr="0047103F" w:rsidRDefault="007A0BFB">
      <w:pPr>
        <w:spacing w:before="160" w:line="291" w:lineRule="exact"/>
        <w:ind w:left="216"/>
        <w:rPr>
          <w:rFonts w:ascii="Calibri" w:hAnsi="Calibri" w:cs="Calibri"/>
          <w:spacing w:val="-6"/>
          <w:sz w:val="23"/>
          <w:szCs w:val="23"/>
        </w:rPr>
      </w:pPr>
      <w:r>
        <w:rPr>
          <w:rFonts w:ascii="Segoe UI Symbol" w:hAnsi="Segoe UI Symbol"/>
          <w:sz w:val="22"/>
        </w:rPr>
        <w:t>☐</w:t>
      </w:r>
      <w:r>
        <w:rPr>
          <w:rFonts w:ascii="Lucida Console" w:hAnsi="Lucida Console"/>
          <w:spacing w:val="-6"/>
          <w:sz w:val="29"/>
        </w:rPr>
        <w:t xml:space="preserve"> </w:t>
      </w:r>
      <w:r>
        <w:rPr>
          <w:rFonts w:ascii="Calibri" w:hAnsi="Calibri"/>
          <w:spacing w:val="-6"/>
          <w:sz w:val="23"/>
        </w:rPr>
        <w:t>Mejores condiciones de trabajo en lo relativo a la carga de trabajo</w:t>
      </w:r>
    </w:p>
    <w:p w:rsidR="00720891" w:rsidRPr="0047103F" w:rsidRDefault="007A0BFB">
      <w:pPr>
        <w:spacing w:before="222" w:line="224" w:lineRule="exact"/>
        <w:ind w:left="216"/>
        <w:rPr>
          <w:rFonts w:ascii="Calibri" w:hAnsi="Calibri" w:cs="Calibri"/>
          <w:spacing w:val="-5"/>
          <w:sz w:val="23"/>
          <w:szCs w:val="23"/>
        </w:rPr>
      </w:pPr>
      <w:r>
        <w:rPr>
          <w:rFonts w:ascii="Segoe UI Symbol" w:hAnsi="Segoe UI Symbol"/>
          <w:sz w:val="22"/>
        </w:rPr>
        <w:t>☐</w:t>
      </w:r>
      <w:r>
        <w:rPr>
          <w:rFonts w:ascii="Lucida Console" w:hAnsi="Lucida Console"/>
          <w:spacing w:val="-5"/>
          <w:sz w:val="29"/>
        </w:rPr>
        <w:t xml:space="preserve"> </w:t>
      </w:r>
      <w:r>
        <w:rPr>
          <w:rFonts w:ascii="Calibri" w:hAnsi="Calibri"/>
          <w:spacing w:val="-6"/>
          <w:sz w:val="23"/>
        </w:rPr>
        <w:t>Mejores condiciones de trabajo en lo relativo a</w:t>
      </w:r>
      <w:r>
        <w:rPr>
          <w:rFonts w:ascii="Calibri" w:hAnsi="Calibri"/>
          <w:spacing w:val="-5"/>
          <w:sz w:val="23"/>
        </w:rPr>
        <w:t xml:space="preserve"> los recursos del tribunal</w:t>
      </w:r>
    </w:p>
    <w:p w:rsidR="00720891" w:rsidRPr="0047103F" w:rsidRDefault="003A3E98" w:rsidP="00322452">
      <w:pPr>
        <w:spacing w:before="1034" w:after="4440" w:line="233" w:lineRule="exact"/>
        <w:ind w:left="215"/>
        <w:rPr>
          <w:rFonts w:ascii="Tahoma" w:hAnsi="Tahoma" w:cs="Tahoma"/>
          <w:sz w:val="20"/>
          <w:szCs w:val="20"/>
        </w:rPr>
      </w:pPr>
      <w:r>
        <w:rPr>
          <w:rFonts w:ascii="Tahoma" w:hAnsi="Tahoma"/>
          <w:sz w:val="20"/>
        </w:rPr>
        <w:t>GRACIAS POR PARTICIPAR EN NUESTRA ENCUESTA</w:t>
      </w:r>
    </w:p>
    <w:p w:rsidR="00720891" w:rsidRPr="0047103F" w:rsidRDefault="003A3E98">
      <w:pPr>
        <w:spacing w:before="63" w:line="205" w:lineRule="exact"/>
        <w:ind w:left="216"/>
        <w:rPr>
          <w:rFonts w:ascii="Calibri" w:hAnsi="Calibri" w:cs="Calibri"/>
          <w:i/>
          <w:iCs/>
          <w:sz w:val="20"/>
          <w:szCs w:val="20"/>
        </w:rPr>
      </w:pPr>
      <w:r>
        <w:rPr>
          <w:noProof/>
          <w:lang w:bidi="ar-SA"/>
        </w:rPr>
        <mc:AlternateContent>
          <mc:Choice Requires="wps">
            <w:drawing>
              <wp:anchor distT="0" distB="0" distL="0" distR="0" simplePos="0" relativeHeight="251677696" behindDoc="0" locked="0" layoutInCell="0" allowOverlap="1">
                <wp:simplePos x="0" y="0"/>
                <wp:positionH relativeFrom="column">
                  <wp:posOffset>112395</wp:posOffset>
                </wp:positionH>
                <wp:positionV relativeFrom="paragraph">
                  <wp:posOffset>5080</wp:posOffset>
                </wp:positionV>
                <wp:extent cx="5801360" cy="0"/>
                <wp:effectExtent l="0" t="0" r="0" b="0"/>
                <wp:wrapSquare wrapText="bothSides"/>
                <wp:docPr id="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AB111DE" id="Line 171"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8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" o:allowincell="f" strokeweight=".7pt">
                <w10:wrap type="square"/>
              </v:line>
            </w:pict>
          </mc:Fallback>
        </mc:AlternateContent>
      </w:r>
      <w:r>
        <w:rPr>
          <w:rFonts w:ascii="Calibri" w:hAnsi="Calibri"/>
          <w:i/>
          <w:sz w:val="20"/>
        </w:rPr>
        <w:t>Proyecto de la RECJ sobre independencia y rendición de cuentas 2015-2016- aprobado por la Asamblea General el 3 de junio de 2016</w:t>
      </w:r>
    </w:p>
    <w:p w:rsidR="00720891" w:rsidRDefault="003A3E98">
      <w:pPr>
        <w:spacing w:before="34" w:line="268" w:lineRule="exact"/>
        <w:ind w:left="4176"/>
        <w:rPr>
          <w:rFonts w:ascii="Calibri" w:hAnsi="Calibri" w:cs="Calibri"/>
          <w:spacing w:val="-6"/>
          <w:sz w:val="26"/>
          <w:szCs w:val="26"/>
        </w:rPr>
      </w:pPr>
      <w:r>
        <w:rPr>
          <w:rFonts w:ascii="Calibri" w:hAnsi="Calibri"/>
          <w:spacing w:val="-6"/>
          <w:sz w:val="26"/>
        </w:rPr>
        <w:t>- 77 -</w:t>
      </w:r>
    </w:p>
    <w:sectPr w:rsidR="00720891">
      <w:pgSz w:w="11909" w:h="16838"/>
      <w:pgMar w:top="1820" w:right="1164" w:bottom="1026" w:left="12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7A35"/>
    <w:multiLevelType w:val="singleLevel"/>
    <w:tmpl w:val="6B38920A"/>
    <w:lvl w:ilvl="0">
      <w:start w:val="1"/>
      <w:numFmt w:val="lowerLetter"/>
      <w:lvlText w:val="10%1."/>
      <w:lvlJc w:val="left"/>
      <w:pPr>
        <w:tabs>
          <w:tab w:val="num" w:pos="576"/>
        </w:tabs>
      </w:pPr>
      <w:rPr>
        <w:rFonts w:ascii="Calibri" w:hAnsi="Calibri" w:cs="Calibri"/>
        <w:b/>
        <w:bCs/>
        <w:snapToGrid/>
        <w:sz w:val="23"/>
        <w:szCs w:val="23"/>
      </w:rPr>
    </w:lvl>
  </w:abstractNum>
  <w:abstractNum w:abstractNumId="1">
    <w:nsid w:val="001E9FB1"/>
    <w:multiLevelType w:val="singleLevel"/>
    <w:tmpl w:val="40798EFF"/>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2">
    <w:nsid w:val="00229E28"/>
    <w:multiLevelType w:val="singleLevel"/>
    <w:tmpl w:val="1C16700C"/>
    <w:lvl w:ilvl="0">
      <w:start w:val="4"/>
      <w:numFmt w:val="lowerLetter"/>
      <w:lvlText w:val="8%1."/>
      <w:lvlJc w:val="left"/>
      <w:pPr>
        <w:tabs>
          <w:tab w:val="num" w:pos="504"/>
        </w:tabs>
      </w:pPr>
      <w:rPr>
        <w:rFonts w:ascii="Calibri" w:hAnsi="Calibri" w:cs="Calibri"/>
        <w:b/>
        <w:bCs/>
        <w:snapToGrid/>
        <w:sz w:val="24"/>
        <w:szCs w:val="24"/>
      </w:rPr>
    </w:lvl>
  </w:abstractNum>
  <w:abstractNum w:abstractNumId="3">
    <w:nsid w:val="0022AB48"/>
    <w:multiLevelType w:val="singleLevel"/>
    <w:tmpl w:val="0A76BF66"/>
    <w:lvl w:ilvl="0">
      <w:start w:val="2"/>
      <w:numFmt w:val="lowerLetter"/>
      <w:lvlText w:val="%1:"/>
      <w:lvlJc w:val="left"/>
      <w:pPr>
        <w:tabs>
          <w:tab w:val="num" w:pos="360"/>
        </w:tabs>
        <w:ind w:left="72"/>
      </w:pPr>
      <w:rPr>
        <w:rFonts w:ascii="Calibri" w:hAnsi="Calibri" w:cs="Calibri"/>
        <w:b/>
        <w:bCs/>
        <w:snapToGrid/>
        <w:spacing w:val="-7"/>
        <w:sz w:val="23"/>
        <w:szCs w:val="23"/>
      </w:rPr>
    </w:lvl>
  </w:abstractNum>
  <w:abstractNum w:abstractNumId="4">
    <w:nsid w:val="002FB140"/>
    <w:multiLevelType w:val="singleLevel"/>
    <w:tmpl w:val="4120A810"/>
    <w:lvl w:ilvl="0">
      <w:start w:val="11"/>
      <w:numFmt w:val="decimal"/>
      <w:lvlText w:val="(%1)"/>
      <w:lvlJc w:val="left"/>
      <w:pPr>
        <w:tabs>
          <w:tab w:val="num" w:pos="1584"/>
        </w:tabs>
        <w:ind w:left="936"/>
      </w:pPr>
      <w:rPr>
        <w:rFonts w:ascii="Calibri" w:hAnsi="Calibri" w:cs="Calibri"/>
        <w:snapToGrid/>
        <w:spacing w:val="-2"/>
        <w:sz w:val="25"/>
        <w:szCs w:val="25"/>
      </w:rPr>
    </w:lvl>
  </w:abstractNum>
  <w:abstractNum w:abstractNumId="5">
    <w:nsid w:val="00476AB1"/>
    <w:multiLevelType w:val="singleLevel"/>
    <w:tmpl w:val="7EFD6492"/>
    <w:lvl w:ilvl="0">
      <w:start w:val="1"/>
      <w:numFmt w:val="lowerLetter"/>
      <w:lvlText w:val="4%1."/>
      <w:lvlJc w:val="left"/>
      <w:pPr>
        <w:tabs>
          <w:tab w:val="num" w:pos="504"/>
        </w:tabs>
      </w:pPr>
      <w:rPr>
        <w:rFonts w:ascii="Calibri" w:hAnsi="Calibri" w:cs="Calibri"/>
        <w:b/>
        <w:bCs/>
        <w:snapToGrid/>
        <w:sz w:val="23"/>
        <w:szCs w:val="23"/>
      </w:rPr>
    </w:lvl>
  </w:abstractNum>
  <w:abstractNum w:abstractNumId="6">
    <w:nsid w:val="005A4C0A"/>
    <w:multiLevelType w:val="singleLevel"/>
    <w:tmpl w:val="0C9C7692"/>
    <w:lvl w:ilvl="0">
      <w:start w:val="1"/>
      <w:numFmt w:val="lowerLetter"/>
      <w:lvlText w:val="9%1."/>
      <w:lvlJc w:val="left"/>
      <w:pPr>
        <w:tabs>
          <w:tab w:val="num" w:pos="432"/>
        </w:tabs>
      </w:pPr>
      <w:rPr>
        <w:rFonts w:ascii="Calibri" w:hAnsi="Calibri" w:cs="Calibri"/>
        <w:b/>
        <w:bCs/>
        <w:snapToGrid/>
        <w:spacing w:val="-5"/>
        <w:sz w:val="23"/>
        <w:szCs w:val="23"/>
      </w:rPr>
    </w:lvl>
  </w:abstractNum>
  <w:abstractNum w:abstractNumId="7">
    <w:nsid w:val="0077FC55"/>
    <w:multiLevelType w:val="singleLevel"/>
    <w:tmpl w:val="03ADCABE"/>
    <w:lvl w:ilvl="0">
      <w:start w:val="11"/>
      <w:numFmt w:val="decimal"/>
      <w:lvlText w:val="%1."/>
      <w:lvlJc w:val="left"/>
      <w:pPr>
        <w:tabs>
          <w:tab w:val="num" w:pos="648"/>
        </w:tabs>
        <w:ind w:left="216"/>
      </w:pPr>
      <w:rPr>
        <w:rFonts w:ascii="Calibri" w:hAnsi="Calibri" w:cs="Calibri"/>
        <w:snapToGrid/>
        <w:spacing w:val="21"/>
        <w:sz w:val="22"/>
        <w:szCs w:val="22"/>
      </w:rPr>
    </w:lvl>
  </w:abstractNum>
  <w:abstractNum w:abstractNumId="8">
    <w:nsid w:val="00A2D5C6"/>
    <w:multiLevelType w:val="singleLevel"/>
    <w:tmpl w:val="6EC595F7"/>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9">
    <w:nsid w:val="00DBBA6A"/>
    <w:multiLevelType w:val="singleLevel"/>
    <w:tmpl w:val="54820EEE"/>
    <w:lvl w:ilvl="0">
      <w:start w:val="5"/>
      <w:numFmt w:val="lowerLetter"/>
      <w:lvlText w:val="%1)"/>
      <w:lvlJc w:val="left"/>
      <w:pPr>
        <w:tabs>
          <w:tab w:val="num" w:pos="936"/>
        </w:tabs>
        <w:ind w:left="576"/>
      </w:pPr>
      <w:rPr>
        <w:rFonts w:ascii="Calibri" w:hAnsi="Calibri" w:cs="Calibri"/>
        <w:b/>
        <w:bCs/>
        <w:snapToGrid/>
        <w:spacing w:val="1"/>
        <w:sz w:val="24"/>
        <w:szCs w:val="24"/>
      </w:rPr>
    </w:lvl>
  </w:abstractNum>
  <w:abstractNum w:abstractNumId="10">
    <w:nsid w:val="00E55C3B"/>
    <w:multiLevelType w:val="singleLevel"/>
    <w:tmpl w:val="025735F3"/>
    <w:lvl w:ilvl="0">
      <w:start w:val="1"/>
      <w:numFmt w:val="upperRoman"/>
      <w:lvlText w:val="%1."/>
      <w:lvlJc w:val="left"/>
      <w:pPr>
        <w:tabs>
          <w:tab w:val="num" w:pos="792"/>
        </w:tabs>
        <w:ind w:left="1224" w:hanging="720"/>
      </w:pPr>
      <w:rPr>
        <w:rFonts w:ascii="Calibri" w:hAnsi="Calibri" w:cs="Calibri"/>
        <w:b/>
        <w:bCs/>
        <w:snapToGrid/>
        <w:sz w:val="24"/>
        <w:szCs w:val="24"/>
      </w:rPr>
    </w:lvl>
  </w:abstractNum>
  <w:abstractNum w:abstractNumId="11">
    <w:nsid w:val="0106A088"/>
    <w:multiLevelType w:val="singleLevel"/>
    <w:tmpl w:val="685AA5D1"/>
    <w:lvl w:ilvl="0">
      <w:start w:val="1"/>
      <w:numFmt w:val="lowerLetter"/>
      <w:lvlText w:val="%1)"/>
      <w:lvlJc w:val="left"/>
      <w:pPr>
        <w:tabs>
          <w:tab w:val="num" w:pos="720"/>
        </w:tabs>
        <w:ind w:left="432"/>
      </w:pPr>
      <w:rPr>
        <w:rFonts w:ascii="Calibri" w:hAnsi="Calibri" w:cs="Calibri"/>
        <w:snapToGrid/>
        <w:spacing w:val="-3"/>
        <w:sz w:val="23"/>
        <w:szCs w:val="23"/>
      </w:rPr>
    </w:lvl>
  </w:abstractNum>
  <w:abstractNum w:abstractNumId="12">
    <w:nsid w:val="012D0F98"/>
    <w:multiLevelType w:val="singleLevel"/>
    <w:tmpl w:val="0BF2E5FE"/>
    <w:lvl w:ilvl="0">
      <w:start w:val="1"/>
      <w:numFmt w:val="lowerLetter"/>
      <w:lvlText w:val="6%1)"/>
      <w:lvlJc w:val="left"/>
      <w:pPr>
        <w:tabs>
          <w:tab w:val="num" w:pos="576"/>
        </w:tabs>
        <w:ind w:left="432" w:hanging="216"/>
      </w:pPr>
      <w:rPr>
        <w:rFonts w:ascii="Calibri" w:hAnsi="Calibri" w:cs="Calibri"/>
        <w:snapToGrid/>
        <w:sz w:val="24"/>
        <w:szCs w:val="24"/>
      </w:rPr>
    </w:lvl>
  </w:abstractNum>
  <w:abstractNum w:abstractNumId="13">
    <w:nsid w:val="016EFF0A"/>
    <w:multiLevelType w:val="singleLevel"/>
    <w:tmpl w:val="4E3B8888"/>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14">
    <w:nsid w:val="01746311"/>
    <w:multiLevelType w:val="singleLevel"/>
    <w:tmpl w:val="0225F433"/>
    <w:lvl w:ilvl="0">
      <w:start w:val="1"/>
      <w:numFmt w:val="lowerLetter"/>
      <w:lvlText w:val="8%1."/>
      <w:lvlJc w:val="left"/>
      <w:pPr>
        <w:tabs>
          <w:tab w:val="num" w:pos="504"/>
        </w:tabs>
      </w:pPr>
      <w:rPr>
        <w:rFonts w:ascii="Calibri" w:hAnsi="Calibri" w:cs="Calibri"/>
        <w:b/>
        <w:bCs/>
        <w:snapToGrid/>
        <w:sz w:val="24"/>
        <w:szCs w:val="24"/>
      </w:rPr>
    </w:lvl>
  </w:abstractNum>
  <w:abstractNum w:abstractNumId="15">
    <w:nsid w:val="017540DA"/>
    <w:multiLevelType w:val="singleLevel"/>
    <w:tmpl w:val="11A9CD7E"/>
    <w:lvl w:ilvl="0">
      <w:start w:val="1"/>
      <w:numFmt w:val="decimal"/>
      <w:lvlText w:val="%1."/>
      <w:lvlJc w:val="left"/>
      <w:pPr>
        <w:tabs>
          <w:tab w:val="num" w:pos="864"/>
        </w:tabs>
        <w:ind w:left="864" w:hanging="648"/>
      </w:pPr>
      <w:rPr>
        <w:rFonts w:ascii="Calibri" w:hAnsi="Calibri" w:cs="Calibri"/>
        <w:snapToGrid/>
        <w:spacing w:val="-3"/>
        <w:sz w:val="25"/>
        <w:szCs w:val="25"/>
      </w:rPr>
    </w:lvl>
  </w:abstractNum>
  <w:abstractNum w:abstractNumId="16">
    <w:nsid w:val="0184E475"/>
    <w:multiLevelType w:val="singleLevel"/>
    <w:tmpl w:val="7C9D8A03"/>
    <w:lvl w:ilvl="0">
      <w:start w:val="6"/>
      <w:numFmt w:val="decimal"/>
      <w:lvlText w:val="%1."/>
      <w:lvlJc w:val="left"/>
      <w:pPr>
        <w:tabs>
          <w:tab w:val="num" w:pos="288"/>
        </w:tabs>
      </w:pPr>
      <w:rPr>
        <w:rFonts w:ascii="Calibri" w:hAnsi="Calibri" w:cs="Calibri"/>
        <w:snapToGrid/>
        <w:sz w:val="23"/>
        <w:szCs w:val="23"/>
      </w:rPr>
    </w:lvl>
  </w:abstractNum>
  <w:abstractNum w:abstractNumId="17">
    <w:nsid w:val="01C11813"/>
    <w:multiLevelType w:val="singleLevel"/>
    <w:tmpl w:val="560AD234"/>
    <w:lvl w:ilvl="0">
      <w:start w:val="3"/>
      <w:numFmt w:val="lowerLetter"/>
      <w:lvlText w:val="%1)"/>
      <w:lvlJc w:val="left"/>
      <w:pPr>
        <w:tabs>
          <w:tab w:val="num" w:pos="936"/>
        </w:tabs>
        <w:ind w:left="576"/>
      </w:pPr>
      <w:rPr>
        <w:rFonts w:ascii="Calibri" w:hAnsi="Calibri" w:cs="Calibri"/>
        <w:b/>
        <w:bCs/>
        <w:snapToGrid/>
        <w:spacing w:val="1"/>
        <w:sz w:val="24"/>
        <w:szCs w:val="24"/>
      </w:rPr>
    </w:lvl>
  </w:abstractNum>
  <w:abstractNum w:abstractNumId="18">
    <w:nsid w:val="01D16DB8"/>
    <w:multiLevelType w:val="singleLevel"/>
    <w:tmpl w:val="1B126E4D"/>
    <w:lvl w:ilvl="0">
      <w:start w:val="12"/>
      <w:numFmt w:val="lowerLetter"/>
      <w:lvlText w:val="%1)"/>
      <w:lvlJc w:val="left"/>
      <w:pPr>
        <w:tabs>
          <w:tab w:val="num" w:pos="648"/>
        </w:tabs>
        <w:ind w:left="360"/>
      </w:pPr>
      <w:rPr>
        <w:rFonts w:ascii="Calibri" w:hAnsi="Calibri" w:cs="Calibri"/>
        <w:snapToGrid/>
        <w:spacing w:val="-1"/>
        <w:sz w:val="23"/>
        <w:szCs w:val="23"/>
      </w:rPr>
    </w:lvl>
  </w:abstractNum>
  <w:abstractNum w:abstractNumId="19">
    <w:nsid w:val="01E01E27"/>
    <w:multiLevelType w:val="singleLevel"/>
    <w:tmpl w:val="6B1EAF2E"/>
    <w:lvl w:ilvl="0">
      <w:start w:val="1"/>
      <w:numFmt w:val="decimal"/>
      <w:lvlText w:val="(%1)"/>
      <w:lvlJc w:val="left"/>
      <w:pPr>
        <w:tabs>
          <w:tab w:val="num" w:pos="1584"/>
        </w:tabs>
        <w:ind w:left="864" w:firstLine="72"/>
      </w:pPr>
      <w:rPr>
        <w:rFonts w:ascii="Calibri" w:hAnsi="Calibri" w:cs="Calibri"/>
        <w:snapToGrid/>
        <w:spacing w:val="-4"/>
        <w:sz w:val="25"/>
        <w:szCs w:val="25"/>
      </w:rPr>
    </w:lvl>
  </w:abstractNum>
  <w:abstractNum w:abstractNumId="20">
    <w:nsid w:val="02081C1E"/>
    <w:multiLevelType w:val="singleLevel"/>
    <w:tmpl w:val="1F29FDC4"/>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21">
    <w:nsid w:val="0230EFD0"/>
    <w:multiLevelType w:val="singleLevel"/>
    <w:tmpl w:val="6E9ADF69"/>
    <w:lvl w:ilvl="0">
      <w:start w:val="1"/>
      <w:numFmt w:val="lowerLetter"/>
      <w:lvlText w:val="3%1."/>
      <w:lvlJc w:val="left"/>
      <w:pPr>
        <w:tabs>
          <w:tab w:val="num" w:pos="648"/>
        </w:tabs>
        <w:ind w:left="216"/>
      </w:pPr>
      <w:rPr>
        <w:rFonts w:ascii="Calibri" w:hAnsi="Calibri" w:cs="Calibri"/>
        <w:snapToGrid/>
        <w:spacing w:val="16"/>
        <w:sz w:val="23"/>
        <w:szCs w:val="23"/>
      </w:rPr>
    </w:lvl>
  </w:abstractNum>
  <w:abstractNum w:abstractNumId="22">
    <w:nsid w:val="02493F07"/>
    <w:multiLevelType w:val="singleLevel"/>
    <w:tmpl w:val="2A0C79BE"/>
    <w:lvl w:ilvl="0">
      <w:start w:val="1"/>
      <w:numFmt w:val="lowerLetter"/>
      <w:lvlText w:val="3%1."/>
      <w:lvlJc w:val="left"/>
      <w:pPr>
        <w:tabs>
          <w:tab w:val="num" w:pos="504"/>
        </w:tabs>
      </w:pPr>
      <w:rPr>
        <w:rFonts w:ascii="Calibri" w:hAnsi="Calibri" w:cs="Calibri"/>
        <w:b/>
        <w:bCs/>
        <w:snapToGrid/>
        <w:spacing w:val="-5"/>
        <w:sz w:val="23"/>
        <w:szCs w:val="23"/>
      </w:rPr>
    </w:lvl>
  </w:abstractNum>
  <w:abstractNum w:abstractNumId="23">
    <w:nsid w:val="026176A0"/>
    <w:multiLevelType w:val="singleLevel"/>
    <w:tmpl w:val="53D8285D"/>
    <w:lvl w:ilvl="0">
      <w:start w:val="3"/>
      <w:numFmt w:val="lowerLetter"/>
      <w:lvlText w:val="6%1)"/>
      <w:lvlJc w:val="left"/>
      <w:pPr>
        <w:tabs>
          <w:tab w:val="num" w:pos="504"/>
        </w:tabs>
      </w:pPr>
      <w:rPr>
        <w:rFonts w:ascii="Calibri" w:hAnsi="Calibri" w:cs="Calibri"/>
        <w:snapToGrid/>
        <w:spacing w:val="15"/>
        <w:sz w:val="25"/>
        <w:szCs w:val="25"/>
      </w:rPr>
    </w:lvl>
  </w:abstractNum>
  <w:abstractNum w:abstractNumId="24">
    <w:nsid w:val="026F20E2"/>
    <w:multiLevelType w:val="singleLevel"/>
    <w:tmpl w:val="0090C58B"/>
    <w:lvl w:ilvl="0">
      <w:start w:val="1"/>
      <w:numFmt w:val="lowerLetter"/>
      <w:lvlText w:val="12%1."/>
      <w:lvlJc w:val="left"/>
      <w:pPr>
        <w:tabs>
          <w:tab w:val="num" w:pos="576"/>
        </w:tabs>
      </w:pPr>
      <w:rPr>
        <w:rFonts w:ascii="Calibri" w:hAnsi="Calibri" w:cs="Calibri"/>
        <w:b/>
        <w:bCs/>
        <w:snapToGrid/>
        <w:sz w:val="23"/>
        <w:szCs w:val="23"/>
      </w:rPr>
    </w:lvl>
  </w:abstractNum>
  <w:abstractNum w:abstractNumId="25">
    <w:nsid w:val="02B2D042"/>
    <w:multiLevelType w:val="singleLevel"/>
    <w:tmpl w:val="66E9F233"/>
    <w:lvl w:ilvl="0">
      <w:start w:val="1"/>
      <w:numFmt w:val="lowerLetter"/>
      <w:lvlText w:val="8%1."/>
      <w:lvlJc w:val="left"/>
      <w:pPr>
        <w:tabs>
          <w:tab w:val="num" w:pos="504"/>
        </w:tabs>
      </w:pPr>
      <w:rPr>
        <w:rFonts w:ascii="Calibri" w:hAnsi="Calibri" w:cs="Calibri"/>
        <w:b/>
        <w:bCs/>
        <w:snapToGrid/>
        <w:spacing w:val="-2"/>
        <w:sz w:val="22"/>
        <w:szCs w:val="22"/>
      </w:rPr>
    </w:lvl>
  </w:abstractNum>
  <w:abstractNum w:abstractNumId="26">
    <w:nsid w:val="02DA1D2E"/>
    <w:multiLevelType w:val="singleLevel"/>
    <w:tmpl w:val="066E82F9"/>
    <w:lvl w:ilvl="0">
      <w:start w:val="1"/>
      <w:numFmt w:val="lowerLetter"/>
      <w:lvlText w:val="6%1."/>
      <w:lvlJc w:val="left"/>
      <w:pPr>
        <w:tabs>
          <w:tab w:val="num" w:pos="504"/>
        </w:tabs>
      </w:pPr>
      <w:rPr>
        <w:rFonts w:ascii="Calibri" w:hAnsi="Calibri" w:cs="Calibri"/>
        <w:b/>
        <w:bCs/>
        <w:snapToGrid/>
        <w:spacing w:val="-5"/>
        <w:sz w:val="23"/>
        <w:szCs w:val="23"/>
      </w:rPr>
    </w:lvl>
  </w:abstractNum>
  <w:abstractNum w:abstractNumId="27">
    <w:nsid w:val="02E48073"/>
    <w:multiLevelType w:val="singleLevel"/>
    <w:tmpl w:val="15236F1F"/>
    <w:lvl w:ilvl="0">
      <w:start w:val="1"/>
      <w:numFmt w:val="lowerLetter"/>
      <w:lvlText w:val="5%1."/>
      <w:lvlJc w:val="left"/>
      <w:pPr>
        <w:tabs>
          <w:tab w:val="num" w:pos="504"/>
        </w:tabs>
      </w:pPr>
      <w:rPr>
        <w:rFonts w:ascii="Calibri" w:hAnsi="Calibri" w:cs="Calibri"/>
        <w:b/>
        <w:bCs/>
        <w:snapToGrid/>
        <w:spacing w:val="-5"/>
        <w:sz w:val="23"/>
        <w:szCs w:val="23"/>
      </w:rPr>
    </w:lvl>
  </w:abstractNum>
  <w:abstractNum w:abstractNumId="28">
    <w:nsid w:val="0305E73D"/>
    <w:multiLevelType w:val="singleLevel"/>
    <w:tmpl w:val="63A96357"/>
    <w:lvl w:ilvl="0">
      <w:start w:val="11"/>
      <w:numFmt w:val="decimal"/>
      <w:lvlText w:val="%1."/>
      <w:lvlJc w:val="left"/>
      <w:pPr>
        <w:tabs>
          <w:tab w:val="num" w:pos="432"/>
        </w:tabs>
      </w:pPr>
      <w:rPr>
        <w:rFonts w:ascii="Calibri" w:hAnsi="Calibri" w:cs="Calibri"/>
        <w:b/>
        <w:bCs/>
        <w:snapToGrid/>
        <w:color w:val="000000"/>
        <w:spacing w:val="-6"/>
        <w:sz w:val="23"/>
        <w:szCs w:val="23"/>
      </w:rPr>
    </w:lvl>
  </w:abstractNum>
  <w:abstractNum w:abstractNumId="29">
    <w:nsid w:val="0308133D"/>
    <w:multiLevelType w:val="singleLevel"/>
    <w:tmpl w:val="42E05CC0"/>
    <w:lvl w:ilvl="0">
      <w:start w:val="1"/>
      <w:numFmt w:val="lowerLetter"/>
      <w:lvlText w:val="%1)"/>
      <w:lvlJc w:val="left"/>
      <w:pPr>
        <w:tabs>
          <w:tab w:val="num" w:pos="576"/>
        </w:tabs>
        <w:ind w:left="144"/>
      </w:pPr>
      <w:rPr>
        <w:rFonts w:ascii="Calibri" w:hAnsi="Calibri" w:cs="Calibri"/>
        <w:snapToGrid/>
        <w:spacing w:val="1"/>
        <w:sz w:val="22"/>
        <w:szCs w:val="22"/>
      </w:rPr>
    </w:lvl>
  </w:abstractNum>
  <w:abstractNum w:abstractNumId="30">
    <w:nsid w:val="0330017E"/>
    <w:multiLevelType w:val="singleLevel"/>
    <w:tmpl w:val="12C1B438"/>
    <w:lvl w:ilvl="0">
      <w:start w:val="1"/>
      <w:numFmt w:val="lowerLetter"/>
      <w:lvlText w:val="3%1."/>
      <w:lvlJc w:val="left"/>
      <w:pPr>
        <w:tabs>
          <w:tab w:val="num" w:pos="576"/>
        </w:tabs>
        <w:ind w:left="144"/>
      </w:pPr>
      <w:rPr>
        <w:rFonts w:ascii="Calibri" w:hAnsi="Calibri" w:cs="Calibri"/>
        <w:b/>
        <w:bCs/>
        <w:snapToGrid/>
        <w:sz w:val="22"/>
        <w:szCs w:val="22"/>
      </w:rPr>
    </w:lvl>
  </w:abstractNum>
  <w:abstractNum w:abstractNumId="31">
    <w:nsid w:val="0339292D"/>
    <w:multiLevelType w:val="singleLevel"/>
    <w:tmpl w:val="2B8351F6"/>
    <w:lvl w:ilvl="0">
      <w:start w:val="1"/>
      <w:numFmt w:val="decimal"/>
      <w:lvlText w:val="%1."/>
      <w:lvlJc w:val="left"/>
      <w:pPr>
        <w:tabs>
          <w:tab w:val="num" w:pos="936"/>
        </w:tabs>
        <w:ind w:left="216"/>
      </w:pPr>
      <w:rPr>
        <w:rFonts w:ascii="Calibri" w:hAnsi="Calibri" w:cs="Calibri"/>
        <w:snapToGrid/>
        <w:sz w:val="24"/>
        <w:szCs w:val="24"/>
      </w:rPr>
    </w:lvl>
  </w:abstractNum>
  <w:abstractNum w:abstractNumId="32">
    <w:nsid w:val="036F8273"/>
    <w:multiLevelType w:val="singleLevel"/>
    <w:tmpl w:val="3386BFF6"/>
    <w:lvl w:ilvl="0">
      <w:start w:val="1"/>
      <w:numFmt w:val="decimal"/>
      <w:lvlText w:val="%1."/>
      <w:lvlJc w:val="left"/>
      <w:pPr>
        <w:tabs>
          <w:tab w:val="num" w:pos="576"/>
        </w:tabs>
        <w:ind w:left="576" w:hanging="360"/>
      </w:pPr>
      <w:rPr>
        <w:rFonts w:ascii="Calibri" w:hAnsi="Calibri" w:cs="Calibri"/>
        <w:snapToGrid/>
        <w:sz w:val="25"/>
        <w:szCs w:val="25"/>
      </w:rPr>
    </w:lvl>
  </w:abstractNum>
  <w:abstractNum w:abstractNumId="33">
    <w:nsid w:val="03831EEE"/>
    <w:multiLevelType w:val="singleLevel"/>
    <w:tmpl w:val="10A1E379"/>
    <w:lvl w:ilvl="0">
      <w:start w:val="1"/>
      <w:numFmt w:val="lowerLetter"/>
      <w:lvlText w:val="9%1."/>
      <w:lvlJc w:val="left"/>
      <w:pPr>
        <w:tabs>
          <w:tab w:val="num" w:pos="648"/>
        </w:tabs>
        <w:ind w:left="216"/>
      </w:pPr>
      <w:rPr>
        <w:rFonts w:ascii="Calibri" w:hAnsi="Calibri" w:cs="Calibri"/>
        <w:snapToGrid/>
        <w:sz w:val="23"/>
        <w:szCs w:val="23"/>
      </w:rPr>
    </w:lvl>
  </w:abstractNum>
  <w:abstractNum w:abstractNumId="34">
    <w:nsid w:val="039697DA"/>
    <w:multiLevelType w:val="singleLevel"/>
    <w:tmpl w:val="7FB53A1F"/>
    <w:lvl w:ilvl="0">
      <w:start w:val="1"/>
      <w:numFmt w:val="lowerLetter"/>
      <w:lvlText w:val="9%1."/>
      <w:lvlJc w:val="left"/>
      <w:pPr>
        <w:tabs>
          <w:tab w:val="num" w:pos="720"/>
        </w:tabs>
        <w:ind w:left="216"/>
      </w:pPr>
      <w:rPr>
        <w:rFonts w:ascii="Calibri" w:hAnsi="Calibri" w:cs="Calibri"/>
        <w:b/>
        <w:bCs/>
        <w:snapToGrid/>
        <w:spacing w:val="-5"/>
        <w:sz w:val="23"/>
        <w:szCs w:val="23"/>
      </w:rPr>
    </w:lvl>
  </w:abstractNum>
  <w:abstractNum w:abstractNumId="35">
    <w:nsid w:val="03ADDB6E"/>
    <w:multiLevelType w:val="singleLevel"/>
    <w:tmpl w:val="1277BEF3"/>
    <w:lvl w:ilvl="0">
      <w:start w:val="6"/>
      <w:numFmt w:val="lowerLetter"/>
      <w:lvlText w:val="8%1."/>
      <w:lvlJc w:val="left"/>
      <w:pPr>
        <w:tabs>
          <w:tab w:val="num" w:pos="648"/>
        </w:tabs>
        <w:ind w:left="216"/>
      </w:pPr>
      <w:rPr>
        <w:rFonts w:ascii="Calibri" w:hAnsi="Calibri" w:cs="Calibri"/>
        <w:b/>
        <w:bCs/>
        <w:snapToGrid/>
        <w:spacing w:val="-4"/>
        <w:sz w:val="23"/>
        <w:szCs w:val="23"/>
      </w:rPr>
    </w:lvl>
  </w:abstractNum>
  <w:abstractNum w:abstractNumId="36">
    <w:nsid w:val="03CDABE5"/>
    <w:multiLevelType w:val="singleLevel"/>
    <w:tmpl w:val="4A7AC9BF"/>
    <w:lvl w:ilvl="0">
      <w:start w:val="1"/>
      <w:numFmt w:val="decimal"/>
      <w:lvlText w:val="(%1)"/>
      <w:lvlJc w:val="left"/>
      <w:pPr>
        <w:tabs>
          <w:tab w:val="num" w:pos="1584"/>
        </w:tabs>
        <w:ind w:left="864" w:firstLine="72"/>
      </w:pPr>
      <w:rPr>
        <w:rFonts w:ascii="Calibri" w:hAnsi="Calibri" w:cs="Calibri"/>
        <w:snapToGrid/>
        <w:spacing w:val="-4"/>
        <w:sz w:val="25"/>
        <w:szCs w:val="25"/>
      </w:rPr>
    </w:lvl>
  </w:abstractNum>
  <w:abstractNum w:abstractNumId="37">
    <w:nsid w:val="040149A1"/>
    <w:multiLevelType w:val="singleLevel"/>
    <w:tmpl w:val="1B544B14"/>
    <w:lvl w:ilvl="0">
      <w:start w:val="2"/>
      <w:numFmt w:val="lowerLetter"/>
      <w:lvlText w:val="%1)"/>
      <w:lvlJc w:val="left"/>
      <w:pPr>
        <w:tabs>
          <w:tab w:val="num" w:pos="936"/>
        </w:tabs>
        <w:ind w:left="576"/>
      </w:pPr>
      <w:rPr>
        <w:rFonts w:ascii="Calibri" w:hAnsi="Calibri" w:cs="Calibri"/>
        <w:b/>
        <w:bCs/>
        <w:snapToGrid/>
        <w:sz w:val="24"/>
        <w:szCs w:val="24"/>
      </w:rPr>
    </w:lvl>
  </w:abstractNum>
  <w:abstractNum w:abstractNumId="38">
    <w:nsid w:val="0426C859"/>
    <w:multiLevelType w:val="singleLevel"/>
    <w:tmpl w:val="27CAF0B9"/>
    <w:lvl w:ilvl="0">
      <w:numFmt w:val="bullet"/>
      <w:lvlText w:val="·"/>
      <w:lvlJc w:val="left"/>
      <w:pPr>
        <w:tabs>
          <w:tab w:val="num" w:pos="936"/>
        </w:tabs>
        <w:ind w:left="936" w:hanging="360"/>
      </w:pPr>
      <w:rPr>
        <w:rFonts w:ascii="Symbol" w:hAnsi="Symbol" w:cs="Symbol"/>
        <w:snapToGrid/>
        <w:sz w:val="25"/>
        <w:szCs w:val="25"/>
      </w:rPr>
    </w:lvl>
  </w:abstractNum>
  <w:abstractNum w:abstractNumId="39">
    <w:nsid w:val="0429A642"/>
    <w:multiLevelType w:val="singleLevel"/>
    <w:tmpl w:val="3222D65D"/>
    <w:lvl w:ilvl="0">
      <w:start w:val="2"/>
      <w:numFmt w:val="lowerLetter"/>
      <w:lvlText w:val="1%1."/>
      <w:lvlJc w:val="left"/>
      <w:pPr>
        <w:tabs>
          <w:tab w:val="num" w:pos="648"/>
        </w:tabs>
        <w:ind w:left="216"/>
      </w:pPr>
      <w:rPr>
        <w:rFonts w:ascii="Calibri" w:hAnsi="Calibri" w:cs="Calibri"/>
        <w:b/>
        <w:bCs/>
        <w:snapToGrid/>
        <w:spacing w:val="-4"/>
        <w:sz w:val="23"/>
        <w:szCs w:val="23"/>
      </w:rPr>
    </w:lvl>
  </w:abstractNum>
  <w:abstractNum w:abstractNumId="40">
    <w:nsid w:val="042CF2B6"/>
    <w:multiLevelType w:val="singleLevel"/>
    <w:tmpl w:val="1F69DDB5"/>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41">
    <w:nsid w:val="04400FE5"/>
    <w:multiLevelType w:val="singleLevel"/>
    <w:tmpl w:val="32762262"/>
    <w:lvl w:ilvl="0">
      <w:start w:val="8"/>
      <w:numFmt w:val="lowerLetter"/>
      <w:lvlText w:val="%1)"/>
      <w:lvlJc w:val="left"/>
      <w:pPr>
        <w:tabs>
          <w:tab w:val="num" w:pos="864"/>
        </w:tabs>
        <w:ind w:left="576"/>
      </w:pPr>
      <w:rPr>
        <w:rFonts w:ascii="Calibri" w:hAnsi="Calibri" w:cs="Calibri"/>
        <w:b/>
        <w:bCs/>
        <w:snapToGrid/>
        <w:spacing w:val="13"/>
        <w:sz w:val="24"/>
        <w:szCs w:val="24"/>
      </w:rPr>
    </w:lvl>
  </w:abstractNum>
  <w:abstractNum w:abstractNumId="42">
    <w:nsid w:val="0477BF4F"/>
    <w:multiLevelType w:val="singleLevel"/>
    <w:tmpl w:val="1EC3174C"/>
    <w:lvl w:ilvl="0">
      <w:start w:val="1"/>
      <w:numFmt w:val="lowerLetter"/>
      <w:lvlText w:val="(%1)"/>
      <w:lvlJc w:val="left"/>
      <w:pPr>
        <w:tabs>
          <w:tab w:val="num" w:pos="2232"/>
        </w:tabs>
        <w:ind w:left="2232" w:hanging="720"/>
      </w:pPr>
      <w:rPr>
        <w:rFonts w:ascii="Calibri" w:hAnsi="Calibri" w:cs="Calibri"/>
        <w:snapToGrid/>
        <w:sz w:val="25"/>
        <w:szCs w:val="25"/>
      </w:rPr>
    </w:lvl>
  </w:abstractNum>
  <w:abstractNum w:abstractNumId="43">
    <w:nsid w:val="047D0A4A"/>
    <w:multiLevelType w:val="singleLevel"/>
    <w:tmpl w:val="05910D92"/>
    <w:lvl w:ilvl="0">
      <w:start w:val="5"/>
      <w:numFmt w:val="lowerLetter"/>
      <w:lvlText w:val="7%1."/>
      <w:lvlJc w:val="left"/>
      <w:pPr>
        <w:tabs>
          <w:tab w:val="num" w:pos="504"/>
        </w:tabs>
        <w:ind w:left="72"/>
      </w:pPr>
      <w:rPr>
        <w:rFonts w:ascii="Calibri" w:hAnsi="Calibri" w:cs="Calibri"/>
        <w:b/>
        <w:bCs/>
        <w:snapToGrid/>
        <w:spacing w:val="-1"/>
        <w:sz w:val="22"/>
        <w:szCs w:val="22"/>
      </w:rPr>
    </w:lvl>
  </w:abstractNum>
  <w:abstractNum w:abstractNumId="44">
    <w:nsid w:val="048C5D37"/>
    <w:multiLevelType w:val="singleLevel"/>
    <w:tmpl w:val="475A4DFF"/>
    <w:lvl w:ilvl="0">
      <w:start w:val="1"/>
      <w:numFmt w:val="lowerLetter"/>
      <w:lvlText w:val="7%1."/>
      <w:lvlJc w:val="left"/>
      <w:pPr>
        <w:tabs>
          <w:tab w:val="num" w:pos="504"/>
        </w:tabs>
      </w:pPr>
      <w:rPr>
        <w:rFonts w:ascii="Calibri" w:hAnsi="Calibri" w:cs="Calibri"/>
        <w:b/>
        <w:bCs/>
        <w:snapToGrid/>
        <w:sz w:val="23"/>
        <w:szCs w:val="23"/>
      </w:rPr>
    </w:lvl>
  </w:abstractNum>
  <w:abstractNum w:abstractNumId="45">
    <w:nsid w:val="049AD4B2"/>
    <w:multiLevelType w:val="singleLevel"/>
    <w:tmpl w:val="57C062E6"/>
    <w:lvl w:ilvl="0">
      <w:start w:val="1"/>
      <w:numFmt w:val="decimal"/>
      <w:lvlText w:val="(%1)"/>
      <w:lvlJc w:val="left"/>
      <w:pPr>
        <w:tabs>
          <w:tab w:val="num" w:pos="1584"/>
        </w:tabs>
        <w:ind w:left="864" w:firstLine="72"/>
      </w:pPr>
      <w:rPr>
        <w:rFonts w:ascii="Calibri" w:hAnsi="Calibri" w:cs="Calibri"/>
        <w:snapToGrid/>
        <w:spacing w:val="-4"/>
        <w:sz w:val="25"/>
        <w:szCs w:val="25"/>
      </w:rPr>
    </w:lvl>
  </w:abstractNum>
  <w:abstractNum w:abstractNumId="46">
    <w:nsid w:val="04C7CB92"/>
    <w:multiLevelType w:val="singleLevel"/>
    <w:tmpl w:val="114E97FC"/>
    <w:lvl w:ilvl="0">
      <w:start w:val="4"/>
      <w:numFmt w:val="decimal"/>
      <w:lvlText w:val="%1."/>
      <w:lvlJc w:val="left"/>
      <w:pPr>
        <w:tabs>
          <w:tab w:val="num" w:pos="864"/>
        </w:tabs>
        <w:ind w:left="864" w:hanging="648"/>
      </w:pPr>
      <w:rPr>
        <w:rFonts w:ascii="Calibri" w:hAnsi="Calibri" w:cs="Calibri"/>
        <w:snapToGrid/>
        <w:sz w:val="25"/>
        <w:szCs w:val="25"/>
      </w:rPr>
    </w:lvl>
  </w:abstractNum>
  <w:abstractNum w:abstractNumId="47">
    <w:nsid w:val="04F5A8F6"/>
    <w:multiLevelType w:val="singleLevel"/>
    <w:tmpl w:val="5A802AD8"/>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48">
    <w:nsid w:val="04FD7F70"/>
    <w:multiLevelType w:val="singleLevel"/>
    <w:tmpl w:val="7F6DFEEE"/>
    <w:lvl w:ilvl="0">
      <w:start w:val="8"/>
      <w:numFmt w:val="lowerLetter"/>
      <w:lvlText w:val="1%1."/>
      <w:lvlJc w:val="left"/>
      <w:pPr>
        <w:tabs>
          <w:tab w:val="num" w:pos="360"/>
        </w:tabs>
      </w:pPr>
      <w:rPr>
        <w:rFonts w:ascii="Calibri" w:hAnsi="Calibri" w:cs="Calibri"/>
        <w:b/>
        <w:bCs/>
        <w:snapToGrid/>
        <w:spacing w:val="-4"/>
        <w:sz w:val="23"/>
        <w:szCs w:val="23"/>
      </w:rPr>
    </w:lvl>
  </w:abstractNum>
  <w:abstractNum w:abstractNumId="49">
    <w:nsid w:val="051B84F8"/>
    <w:multiLevelType w:val="singleLevel"/>
    <w:tmpl w:val="3E253C89"/>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50">
    <w:nsid w:val="0541354F"/>
    <w:multiLevelType w:val="singleLevel"/>
    <w:tmpl w:val="65B6C657"/>
    <w:lvl w:ilvl="0">
      <w:start w:val="1"/>
      <w:numFmt w:val="lowerLetter"/>
      <w:lvlText w:val="(%1)"/>
      <w:lvlJc w:val="left"/>
      <w:pPr>
        <w:tabs>
          <w:tab w:val="num" w:pos="936"/>
        </w:tabs>
        <w:ind w:left="576"/>
      </w:pPr>
      <w:rPr>
        <w:rFonts w:ascii="Calibri" w:hAnsi="Calibri" w:cs="Calibri"/>
        <w:snapToGrid/>
        <w:spacing w:val="-3"/>
        <w:sz w:val="23"/>
        <w:szCs w:val="23"/>
      </w:rPr>
    </w:lvl>
  </w:abstractNum>
  <w:abstractNum w:abstractNumId="51">
    <w:nsid w:val="0563D876"/>
    <w:multiLevelType w:val="singleLevel"/>
    <w:tmpl w:val="7D0B3ABC"/>
    <w:lvl w:ilvl="0">
      <w:start w:val="3"/>
      <w:numFmt w:val="lowerLetter"/>
      <w:lvlText w:val="5%1."/>
      <w:lvlJc w:val="left"/>
      <w:pPr>
        <w:tabs>
          <w:tab w:val="num" w:pos="432"/>
        </w:tabs>
      </w:pPr>
      <w:rPr>
        <w:rFonts w:ascii="Calibri" w:hAnsi="Calibri" w:cs="Calibri"/>
        <w:b/>
        <w:bCs/>
        <w:snapToGrid/>
        <w:sz w:val="22"/>
        <w:szCs w:val="22"/>
      </w:rPr>
    </w:lvl>
  </w:abstractNum>
  <w:abstractNum w:abstractNumId="52">
    <w:nsid w:val="05D6E5EE"/>
    <w:multiLevelType w:val="singleLevel"/>
    <w:tmpl w:val="5B48FCC8"/>
    <w:lvl w:ilvl="0">
      <w:start w:val="1"/>
      <w:numFmt w:val="lowerLetter"/>
      <w:lvlText w:val="(%1)"/>
      <w:lvlJc w:val="left"/>
      <w:pPr>
        <w:tabs>
          <w:tab w:val="num" w:pos="576"/>
        </w:tabs>
        <w:ind w:left="432" w:hanging="216"/>
      </w:pPr>
      <w:rPr>
        <w:rFonts w:ascii="Calibri" w:hAnsi="Calibri" w:cs="Calibri"/>
        <w:snapToGrid/>
        <w:sz w:val="24"/>
        <w:szCs w:val="24"/>
      </w:rPr>
    </w:lvl>
  </w:abstractNum>
  <w:abstractNum w:abstractNumId="53">
    <w:nsid w:val="05F76583"/>
    <w:multiLevelType w:val="singleLevel"/>
    <w:tmpl w:val="44CB1941"/>
    <w:lvl w:ilvl="0">
      <w:start w:val="3"/>
      <w:numFmt w:val="lowerLetter"/>
      <w:lvlText w:val="%1)"/>
      <w:lvlJc w:val="left"/>
      <w:pPr>
        <w:tabs>
          <w:tab w:val="num" w:pos="936"/>
        </w:tabs>
        <w:ind w:left="648"/>
      </w:pPr>
      <w:rPr>
        <w:rFonts w:ascii="Calibri" w:hAnsi="Calibri" w:cs="Calibri"/>
        <w:snapToGrid/>
        <w:spacing w:val="-2"/>
        <w:sz w:val="23"/>
        <w:szCs w:val="23"/>
      </w:rPr>
    </w:lvl>
  </w:abstractNum>
  <w:abstractNum w:abstractNumId="54">
    <w:nsid w:val="05FEBF90"/>
    <w:multiLevelType w:val="singleLevel"/>
    <w:tmpl w:val="249378FE"/>
    <w:lvl w:ilvl="0">
      <w:start w:val="1"/>
      <w:numFmt w:val="lowerLetter"/>
      <w:lvlText w:val="5%1."/>
      <w:lvlJc w:val="left"/>
      <w:pPr>
        <w:tabs>
          <w:tab w:val="num" w:pos="432"/>
        </w:tabs>
      </w:pPr>
      <w:rPr>
        <w:rFonts w:ascii="Calibri" w:hAnsi="Calibri" w:cs="Calibri"/>
        <w:snapToGrid/>
        <w:spacing w:val="17"/>
        <w:sz w:val="23"/>
        <w:szCs w:val="23"/>
      </w:rPr>
    </w:lvl>
  </w:abstractNum>
  <w:abstractNum w:abstractNumId="55">
    <w:nsid w:val="06275B5D"/>
    <w:multiLevelType w:val="singleLevel"/>
    <w:tmpl w:val="68471A3F"/>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56">
    <w:nsid w:val="06451CA2"/>
    <w:multiLevelType w:val="singleLevel"/>
    <w:tmpl w:val="03C15B31"/>
    <w:lvl w:ilvl="0">
      <w:start w:val="1"/>
      <w:numFmt w:val="lowerLetter"/>
      <w:lvlText w:val="2%1."/>
      <w:lvlJc w:val="left"/>
      <w:pPr>
        <w:tabs>
          <w:tab w:val="num" w:pos="504"/>
        </w:tabs>
      </w:pPr>
      <w:rPr>
        <w:rFonts w:ascii="Calibri" w:hAnsi="Calibri" w:cs="Calibri"/>
        <w:b/>
        <w:bCs/>
        <w:snapToGrid/>
        <w:spacing w:val="-5"/>
        <w:sz w:val="23"/>
        <w:szCs w:val="23"/>
      </w:rPr>
    </w:lvl>
  </w:abstractNum>
  <w:abstractNum w:abstractNumId="57">
    <w:nsid w:val="0645377D"/>
    <w:multiLevelType w:val="singleLevel"/>
    <w:tmpl w:val="14258AB3"/>
    <w:lvl w:ilvl="0">
      <w:start w:val="3"/>
      <w:numFmt w:val="upperRoman"/>
      <w:lvlText w:val="%1."/>
      <w:lvlJc w:val="left"/>
      <w:pPr>
        <w:tabs>
          <w:tab w:val="num" w:pos="936"/>
        </w:tabs>
        <w:ind w:left="1296" w:hanging="720"/>
      </w:pPr>
      <w:rPr>
        <w:rFonts w:ascii="Calibri" w:hAnsi="Calibri" w:cs="Calibri"/>
        <w:b/>
        <w:bCs/>
        <w:snapToGrid/>
        <w:sz w:val="24"/>
        <w:szCs w:val="24"/>
      </w:rPr>
    </w:lvl>
  </w:abstractNum>
  <w:abstractNum w:abstractNumId="58">
    <w:nsid w:val="065FB90A"/>
    <w:multiLevelType w:val="singleLevel"/>
    <w:tmpl w:val="6094815D"/>
    <w:lvl w:ilvl="0">
      <w:start w:val="1"/>
      <w:numFmt w:val="lowerLetter"/>
      <w:lvlText w:val="13%1."/>
      <w:lvlJc w:val="left"/>
      <w:pPr>
        <w:tabs>
          <w:tab w:val="num" w:pos="576"/>
        </w:tabs>
      </w:pPr>
      <w:rPr>
        <w:rFonts w:ascii="Calibri" w:hAnsi="Calibri" w:cs="Calibri"/>
        <w:b/>
        <w:bCs/>
        <w:snapToGrid/>
        <w:sz w:val="23"/>
        <w:szCs w:val="23"/>
      </w:rPr>
    </w:lvl>
  </w:abstractNum>
  <w:abstractNum w:abstractNumId="59">
    <w:nsid w:val="066600D8"/>
    <w:multiLevelType w:val="singleLevel"/>
    <w:tmpl w:val="4BE1474A"/>
    <w:lvl w:ilvl="0">
      <w:start w:val="2"/>
      <w:numFmt w:val="decimal"/>
      <w:lvlText w:val="(%1)"/>
      <w:lvlJc w:val="left"/>
      <w:pPr>
        <w:tabs>
          <w:tab w:val="num" w:pos="1584"/>
        </w:tabs>
        <w:ind w:left="864" w:firstLine="72"/>
      </w:pPr>
      <w:rPr>
        <w:rFonts w:ascii="Calibri" w:hAnsi="Calibri" w:cs="Calibri"/>
        <w:snapToGrid/>
        <w:sz w:val="25"/>
        <w:szCs w:val="25"/>
      </w:rPr>
    </w:lvl>
  </w:abstractNum>
  <w:abstractNum w:abstractNumId="60">
    <w:nsid w:val="068FCDF5"/>
    <w:multiLevelType w:val="singleLevel"/>
    <w:tmpl w:val="4A99A7A7"/>
    <w:lvl w:ilvl="0">
      <w:start w:val="1"/>
      <w:numFmt w:val="lowerLetter"/>
      <w:lvlText w:val="2%1."/>
      <w:lvlJc w:val="left"/>
      <w:pPr>
        <w:tabs>
          <w:tab w:val="num" w:pos="648"/>
        </w:tabs>
        <w:ind w:left="216"/>
      </w:pPr>
      <w:rPr>
        <w:rFonts w:ascii="Calibri" w:hAnsi="Calibri" w:cs="Calibri"/>
        <w:snapToGrid/>
        <w:spacing w:val="11"/>
        <w:sz w:val="23"/>
        <w:szCs w:val="23"/>
      </w:rPr>
    </w:lvl>
  </w:abstractNum>
  <w:abstractNum w:abstractNumId="61">
    <w:nsid w:val="06EB2E43"/>
    <w:multiLevelType w:val="singleLevel"/>
    <w:tmpl w:val="737DA2E9"/>
    <w:lvl w:ilvl="0">
      <w:start w:val="3"/>
      <w:numFmt w:val="lowerLetter"/>
      <w:lvlText w:val="3%1."/>
      <w:lvlJc w:val="left"/>
      <w:pPr>
        <w:tabs>
          <w:tab w:val="num" w:pos="864"/>
        </w:tabs>
        <w:ind w:left="432"/>
      </w:pPr>
      <w:rPr>
        <w:rFonts w:ascii="Calibri" w:hAnsi="Calibri" w:cs="Calibri"/>
        <w:b/>
        <w:bCs/>
        <w:snapToGrid/>
        <w:color w:val="0D0D0D"/>
        <w:sz w:val="23"/>
        <w:szCs w:val="23"/>
      </w:rPr>
    </w:lvl>
  </w:abstractNum>
  <w:abstractNum w:abstractNumId="62">
    <w:nsid w:val="06EFF100"/>
    <w:multiLevelType w:val="singleLevel"/>
    <w:tmpl w:val="5132295A"/>
    <w:lvl w:ilvl="0">
      <w:start w:val="4"/>
      <w:numFmt w:val="lowerLetter"/>
      <w:lvlText w:val="2%1."/>
      <w:lvlJc w:val="left"/>
      <w:pPr>
        <w:tabs>
          <w:tab w:val="num" w:pos="648"/>
        </w:tabs>
        <w:ind w:left="216"/>
      </w:pPr>
      <w:rPr>
        <w:rFonts w:ascii="Calibri" w:hAnsi="Calibri" w:cs="Calibri"/>
        <w:b/>
        <w:bCs/>
        <w:snapToGrid/>
        <w:spacing w:val="51"/>
        <w:sz w:val="23"/>
        <w:szCs w:val="23"/>
      </w:rPr>
    </w:lvl>
  </w:abstractNum>
  <w:abstractNum w:abstractNumId="63">
    <w:nsid w:val="073E52ED"/>
    <w:multiLevelType w:val="singleLevel"/>
    <w:tmpl w:val="4080AF0D"/>
    <w:lvl w:ilvl="0">
      <w:start w:val="3"/>
      <w:numFmt w:val="decimal"/>
      <w:lvlText w:val="(%1)"/>
      <w:lvlJc w:val="left"/>
      <w:pPr>
        <w:tabs>
          <w:tab w:val="num" w:pos="1584"/>
        </w:tabs>
        <w:ind w:left="864" w:firstLine="72"/>
      </w:pPr>
      <w:rPr>
        <w:rFonts w:ascii="Calibri" w:hAnsi="Calibri" w:cs="Calibri"/>
        <w:snapToGrid/>
        <w:spacing w:val="-4"/>
        <w:sz w:val="25"/>
        <w:szCs w:val="25"/>
      </w:rPr>
    </w:lvl>
  </w:abstractNum>
  <w:abstractNum w:abstractNumId="64">
    <w:nsid w:val="0743A991"/>
    <w:multiLevelType w:val="singleLevel"/>
    <w:tmpl w:val="7B70FB22"/>
    <w:lvl w:ilvl="0">
      <w:start w:val="1"/>
      <w:numFmt w:val="lowerLetter"/>
      <w:lvlText w:val="6%1)"/>
      <w:lvlJc w:val="left"/>
      <w:pPr>
        <w:tabs>
          <w:tab w:val="num" w:pos="576"/>
        </w:tabs>
        <w:ind w:left="216"/>
      </w:pPr>
      <w:rPr>
        <w:rFonts w:ascii="Calibri" w:hAnsi="Calibri" w:cs="Calibri"/>
        <w:b/>
        <w:bCs/>
        <w:snapToGrid/>
        <w:spacing w:val="37"/>
        <w:sz w:val="22"/>
        <w:szCs w:val="22"/>
      </w:rPr>
    </w:lvl>
  </w:abstractNum>
  <w:abstractNum w:abstractNumId="65">
    <w:nsid w:val="0755C94B"/>
    <w:multiLevelType w:val="singleLevel"/>
    <w:tmpl w:val="27AA2E74"/>
    <w:lvl w:ilvl="0">
      <w:start w:val="1"/>
      <w:numFmt w:val="lowerLetter"/>
      <w:lvlText w:val="2%1."/>
      <w:lvlJc w:val="left"/>
      <w:pPr>
        <w:tabs>
          <w:tab w:val="num" w:pos="648"/>
        </w:tabs>
        <w:ind w:left="216"/>
      </w:pPr>
      <w:rPr>
        <w:rFonts w:ascii="Calibri" w:hAnsi="Calibri" w:cs="Calibri"/>
        <w:b/>
        <w:bCs/>
        <w:snapToGrid/>
        <w:spacing w:val="-2"/>
        <w:sz w:val="22"/>
        <w:szCs w:val="22"/>
      </w:rPr>
    </w:lvl>
  </w:abstractNum>
  <w:abstractNum w:abstractNumId="66">
    <w:nsid w:val="07597D59"/>
    <w:multiLevelType w:val="singleLevel"/>
    <w:tmpl w:val="42CD5713"/>
    <w:lvl w:ilvl="0">
      <w:start w:val="6"/>
      <w:numFmt w:val="lowerLetter"/>
      <w:lvlText w:val="1%1."/>
      <w:lvlJc w:val="left"/>
      <w:pPr>
        <w:tabs>
          <w:tab w:val="num" w:pos="432"/>
        </w:tabs>
      </w:pPr>
      <w:rPr>
        <w:rFonts w:ascii="Calibri" w:hAnsi="Calibri" w:cs="Calibri"/>
        <w:b/>
        <w:bCs/>
        <w:snapToGrid/>
        <w:spacing w:val="-5"/>
        <w:sz w:val="23"/>
        <w:szCs w:val="23"/>
      </w:rPr>
    </w:lvl>
  </w:abstractNum>
  <w:abstractNum w:abstractNumId="67">
    <w:nsid w:val="077A8CFA"/>
    <w:multiLevelType w:val="singleLevel"/>
    <w:tmpl w:val="6CE5F4A9"/>
    <w:lvl w:ilvl="0">
      <w:start w:val="1"/>
      <w:numFmt w:val="lowerLetter"/>
      <w:lvlText w:val="1%1."/>
      <w:lvlJc w:val="left"/>
      <w:pPr>
        <w:tabs>
          <w:tab w:val="num" w:pos="504"/>
        </w:tabs>
      </w:pPr>
      <w:rPr>
        <w:rFonts w:ascii="Calibri" w:hAnsi="Calibri" w:cs="Calibri"/>
        <w:b/>
        <w:bCs/>
        <w:snapToGrid/>
        <w:spacing w:val="-4"/>
        <w:sz w:val="23"/>
        <w:szCs w:val="23"/>
      </w:rPr>
    </w:lvl>
  </w:abstractNum>
  <w:abstractNum w:abstractNumId="68">
    <w:nsid w:val="078890F7"/>
    <w:multiLevelType w:val="singleLevel"/>
    <w:tmpl w:val="62CA934F"/>
    <w:lvl w:ilvl="0">
      <w:start w:val="6"/>
      <w:numFmt w:val="lowerLetter"/>
      <w:lvlText w:val="7%1."/>
      <w:lvlJc w:val="left"/>
      <w:pPr>
        <w:tabs>
          <w:tab w:val="num" w:pos="504"/>
        </w:tabs>
      </w:pPr>
      <w:rPr>
        <w:rFonts w:ascii="Calibri" w:hAnsi="Calibri" w:cs="Calibri"/>
        <w:b/>
        <w:bCs/>
        <w:snapToGrid/>
        <w:spacing w:val="-5"/>
        <w:sz w:val="23"/>
        <w:szCs w:val="23"/>
      </w:rPr>
    </w:lvl>
  </w:abstractNum>
  <w:abstractNum w:abstractNumId="69">
    <w:nsid w:val="078B5E69"/>
    <w:multiLevelType w:val="singleLevel"/>
    <w:tmpl w:val="5666750F"/>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70">
    <w:nsid w:val="07972058"/>
    <w:multiLevelType w:val="singleLevel"/>
    <w:tmpl w:val="2088C0B9"/>
    <w:lvl w:ilvl="0">
      <w:start w:val="1"/>
      <w:numFmt w:val="lowerLetter"/>
      <w:lvlText w:val="%1)"/>
      <w:lvlJc w:val="left"/>
      <w:pPr>
        <w:tabs>
          <w:tab w:val="num" w:pos="648"/>
        </w:tabs>
        <w:ind w:left="360"/>
      </w:pPr>
      <w:rPr>
        <w:rFonts w:ascii="Calibri" w:hAnsi="Calibri" w:cs="Calibri"/>
        <w:snapToGrid/>
        <w:spacing w:val="-3"/>
        <w:sz w:val="23"/>
        <w:szCs w:val="23"/>
      </w:rPr>
    </w:lvl>
  </w:abstractNum>
  <w:abstractNum w:abstractNumId="71">
    <w:nsid w:val="07E77B52"/>
    <w:multiLevelType w:val="singleLevel"/>
    <w:tmpl w:val="508D525E"/>
    <w:lvl w:ilvl="0">
      <w:start w:val="1"/>
      <w:numFmt w:val="lowerLetter"/>
      <w:lvlText w:val="%1)"/>
      <w:lvlJc w:val="left"/>
      <w:pPr>
        <w:tabs>
          <w:tab w:val="num" w:pos="576"/>
        </w:tabs>
        <w:ind w:left="144"/>
      </w:pPr>
      <w:rPr>
        <w:rFonts w:ascii="Calibri" w:hAnsi="Calibri" w:cs="Calibri"/>
        <w:snapToGrid/>
        <w:spacing w:val="-4"/>
        <w:sz w:val="23"/>
        <w:szCs w:val="23"/>
      </w:rPr>
    </w:lvl>
  </w:abstractNum>
  <w:abstractNum w:abstractNumId="72">
    <w:nsid w:val="07E87335"/>
    <w:multiLevelType w:val="singleLevel"/>
    <w:tmpl w:val="0FE3DECB"/>
    <w:lvl w:ilvl="0">
      <w:start w:val="8"/>
      <w:numFmt w:val="lowerLetter"/>
      <w:lvlText w:val="1%1."/>
      <w:lvlJc w:val="left"/>
      <w:pPr>
        <w:tabs>
          <w:tab w:val="num" w:pos="504"/>
        </w:tabs>
      </w:pPr>
      <w:rPr>
        <w:rFonts w:ascii="Calibri" w:hAnsi="Calibri" w:cs="Calibri"/>
        <w:b/>
        <w:bCs/>
        <w:snapToGrid/>
        <w:spacing w:val="-5"/>
        <w:sz w:val="23"/>
        <w:szCs w:val="23"/>
      </w:rPr>
    </w:lvl>
  </w:abstractNum>
  <w:abstractNum w:abstractNumId="73">
    <w:nsid w:val="07ED7A83"/>
    <w:multiLevelType w:val="singleLevel"/>
    <w:tmpl w:val="525253A9"/>
    <w:lvl w:ilvl="0">
      <w:start w:val="1"/>
      <w:numFmt w:val="decimal"/>
      <w:lvlText w:val="(%1)"/>
      <w:lvlJc w:val="left"/>
      <w:pPr>
        <w:tabs>
          <w:tab w:val="num" w:pos="1584"/>
        </w:tabs>
        <w:ind w:left="864" w:firstLine="72"/>
      </w:pPr>
      <w:rPr>
        <w:rFonts w:ascii="Calibri" w:hAnsi="Calibri" w:cs="Calibri"/>
        <w:snapToGrid/>
        <w:sz w:val="25"/>
        <w:szCs w:val="25"/>
      </w:rPr>
    </w:lvl>
  </w:abstractNum>
  <w:abstractNum w:abstractNumId="74">
    <w:nsid w:val="07F6381C"/>
    <w:multiLevelType w:val="singleLevel"/>
    <w:tmpl w:val="01ADAC6D"/>
    <w:lvl w:ilvl="0">
      <w:start w:val="1"/>
      <w:numFmt w:val="decimal"/>
      <w:lvlText w:val="(%1)"/>
      <w:lvlJc w:val="left"/>
      <w:pPr>
        <w:tabs>
          <w:tab w:val="num" w:pos="1584"/>
        </w:tabs>
        <w:ind w:left="864" w:firstLine="72"/>
      </w:pPr>
      <w:rPr>
        <w:rFonts w:ascii="Calibri" w:hAnsi="Calibri" w:cs="Calibri"/>
        <w:snapToGrid/>
        <w:spacing w:val="-4"/>
        <w:sz w:val="25"/>
        <w:szCs w:val="25"/>
      </w:rPr>
    </w:lvl>
  </w:abstractNum>
  <w:num w:numId="1">
    <w:abstractNumId w:val="38"/>
  </w:num>
  <w:num w:numId="2">
    <w:abstractNumId w:val="32"/>
  </w:num>
  <w:num w:numId="3">
    <w:abstractNumId w:val="36"/>
  </w:num>
  <w:num w:numId="4">
    <w:abstractNumId w:val="69"/>
  </w:num>
  <w:num w:numId="5">
    <w:abstractNumId w:val="59"/>
  </w:num>
  <w:num w:numId="6">
    <w:abstractNumId w:val="55"/>
  </w:num>
  <w:num w:numId="7">
    <w:abstractNumId w:val="49"/>
  </w:num>
  <w:num w:numId="8">
    <w:abstractNumId w:val="63"/>
  </w:num>
  <w:num w:numId="9">
    <w:abstractNumId w:val="8"/>
  </w:num>
  <w:num w:numId="10">
    <w:abstractNumId w:val="1"/>
  </w:num>
  <w:num w:numId="11">
    <w:abstractNumId w:val="74"/>
  </w:num>
  <w:num w:numId="12">
    <w:abstractNumId w:val="40"/>
  </w:num>
  <w:num w:numId="13">
    <w:abstractNumId w:val="20"/>
  </w:num>
  <w:num w:numId="14">
    <w:abstractNumId w:val="19"/>
  </w:num>
  <w:num w:numId="15">
    <w:abstractNumId w:val="4"/>
  </w:num>
  <w:num w:numId="16">
    <w:abstractNumId w:val="4"/>
    <w:lvlOverride w:ilvl="0">
      <w:lvl w:ilvl="0">
        <w:numFmt w:val="decimal"/>
        <w:lvlText w:val="(%1)"/>
        <w:lvlJc w:val="left"/>
        <w:pPr>
          <w:tabs>
            <w:tab w:val="num" w:pos="1584"/>
          </w:tabs>
          <w:ind w:left="936"/>
        </w:pPr>
        <w:rPr>
          <w:rFonts w:ascii="Calibri" w:hAnsi="Calibri" w:cs="Calibri"/>
          <w:snapToGrid/>
          <w:spacing w:val="-2"/>
          <w:sz w:val="25"/>
          <w:szCs w:val="25"/>
        </w:rPr>
      </w:lvl>
    </w:lvlOverride>
  </w:num>
  <w:num w:numId="17">
    <w:abstractNumId w:val="15"/>
  </w:num>
  <w:num w:numId="18">
    <w:abstractNumId w:val="46"/>
  </w:num>
  <w:num w:numId="19">
    <w:abstractNumId w:val="12"/>
  </w:num>
  <w:num w:numId="20">
    <w:abstractNumId w:val="52"/>
  </w:num>
  <w:num w:numId="21">
    <w:abstractNumId w:val="23"/>
  </w:num>
  <w:num w:numId="22">
    <w:abstractNumId w:val="38"/>
    <w:lvlOverride w:ilvl="0">
      <w:lvl w:ilvl="0">
        <w:numFmt w:val="bullet"/>
        <w:lvlText w:val="·"/>
        <w:lvlJc w:val="left"/>
        <w:pPr>
          <w:tabs>
            <w:tab w:val="num" w:pos="360"/>
          </w:tabs>
          <w:ind w:left="216"/>
        </w:pPr>
        <w:rPr>
          <w:rFonts w:ascii="Symbol" w:hAnsi="Symbol" w:cs="Symbol"/>
          <w:snapToGrid/>
          <w:sz w:val="25"/>
          <w:szCs w:val="25"/>
        </w:rPr>
      </w:lvl>
    </w:lvlOverride>
  </w:num>
  <w:num w:numId="23">
    <w:abstractNumId w:val="42"/>
  </w:num>
  <w:num w:numId="24">
    <w:abstractNumId w:val="37"/>
  </w:num>
  <w:num w:numId="25">
    <w:abstractNumId w:val="9"/>
  </w:num>
  <w:num w:numId="26">
    <w:abstractNumId w:val="41"/>
  </w:num>
  <w:num w:numId="27">
    <w:abstractNumId w:val="41"/>
    <w:lvlOverride w:ilvl="0">
      <w:lvl w:ilvl="0">
        <w:numFmt w:val="lowerLetter"/>
        <w:lvlText w:val="%1)"/>
        <w:lvlJc w:val="left"/>
        <w:pPr>
          <w:tabs>
            <w:tab w:val="num" w:pos="936"/>
          </w:tabs>
          <w:ind w:left="576"/>
        </w:pPr>
        <w:rPr>
          <w:rFonts w:ascii="Calibri" w:hAnsi="Calibri" w:cs="Calibri"/>
          <w:b/>
          <w:bCs/>
          <w:snapToGrid/>
          <w:sz w:val="24"/>
          <w:szCs w:val="24"/>
        </w:rPr>
      </w:lvl>
    </w:lvlOverride>
  </w:num>
  <w:num w:numId="28">
    <w:abstractNumId w:val="31"/>
  </w:num>
  <w:num w:numId="29">
    <w:abstractNumId w:val="17"/>
  </w:num>
  <w:num w:numId="30">
    <w:abstractNumId w:val="38"/>
    <w:lvlOverride w:ilvl="0">
      <w:lvl w:ilvl="0">
        <w:numFmt w:val="bullet"/>
        <w:lvlText w:val="·"/>
        <w:lvlJc w:val="left"/>
        <w:pPr>
          <w:tabs>
            <w:tab w:val="num" w:pos="864"/>
          </w:tabs>
          <w:ind w:left="864" w:hanging="288"/>
        </w:pPr>
        <w:rPr>
          <w:rFonts w:ascii="Symbol" w:hAnsi="Symbol" w:cs="Symbol"/>
          <w:snapToGrid/>
          <w:sz w:val="25"/>
          <w:szCs w:val="25"/>
        </w:rPr>
      </w:lvl>
    </w:lvlOverride>
  </w:num>
  <w:num w:numId="31">
    <w:abstractNumId w:val="38"/>
    <w:lvlOverride w:ilvl="0">
      <w:lvl w:ilvl="0">
        <w:numFmt w:val="bullet"/>
        <w:lvlText w:val="·"/>
        <w:lvlJc w:val="left"/>
        <w:pPr>
          <w:tabs>
            <w:tab w:val="num" w:pos="864"/>
          </w:tabs>
          <w:ind w:left="576"/>
        </w:pPr>
        <w:rPr>
          <w:rFonts w:ascii="Symbol" w:hAnsi="Symbol" w:cs="Symbol"/>
          <w:snapToGrid/>
          <w:spacing w:val="-2"/>
          <w:sz w:val="25"/>
          <w:szCs w:val="25"/>
        </w:rPr>
      </w:lvl>
    </w:lvlOverride>
  </w:num>
  <w:num w:numId="32">
    <w:abstractNumId w:val="38"/>
    <w:lvlOverride w:ilvl="0">
      <w:lvl w:ilvl="0">
        <w:numFmt w:val="bullet"/>
        <w:lvlText w:val="·"/>
        <w:lvlJc w:val="left"/>
        <w:pPr>
          <w:tabs>
            <w:tab w:val="num" w:pos="864"/>
          </w:tabs>
          <w:ind w:left="216" w:firstLine="360"/>
        </w:pPr>
        <w:rPr>
          <w:rFonts w:ascii="Symbol" w:hAnsi="Symbol" w:cs="Symbol"/>
          <w:snapToGrid/>
          <w:sz w:val="25"/>
          <w:szCs w:val="25"/>
        </w:rPr>
      </w:lvl>
    </w:lvlOverride>
  </w:num>
  <w:num w:numId="33">
    <w:abstractNumId w:val="13"/>
  </w:num>
  <w:num w:numId="34">
    <w:abstractNumId w:val="47"/>
  </w:num>
  <w:num w:numId="35">
    <w:abstractNumId w:val="73"/>
  </w:num>
  <w:num w:numId="36">
    <w:abstractNumId w:val="45"/>
  </w:num>
  <w:num w:numId="37">
    <w:abstractNumId w:val="45"/>
    <w:lvlOverride w:ilvl="0">
      <w:lvl w:ilvl="0">
        <w:numFmt w:val="decimal"/>
        <w:lvlText w:val="(%1)"/>
        <w:lvlJc w:val="left"/>
        <w:pPr>
          <w:tabs>
            <w:tab w:val="num" w:pos="1584"/>
          </w:tabs>
          <w:ind w:left="864" w:firstLine="72"/>
        </w:pPr>
        <w:rPr>
          <w:rFonts w:ascii="Calibri" w:hAnsi="Calibri" w:cs="Calibri"/>
          <w:snapToGrid/>
          <w:spacing w:val="-2"/>
          <w:sz w:val="25"/>
          <w:szCs w:val="25"/>
        </w:rPr>
      </w:lvl>
    </w:lvlOverride>
  </w:num>
  <w:num w:numId="38">
    <w:abstractNumId w:val="39"/>
  </w:num>
  <w:num w:numId="39">
    <w:abstractNumId w:val="39"/>
    <w:lvlOverride w:ilvl="0">
      <w:lvl w:ilvl="0">
        <w:numFmt w:val="lowerLetter"/>
        <w:lvlText w:val="1%1."/>
        <w:lvlJc w:val="left"/>
        <w:pPr>
          <w:tabs>
            <w:tab w:val="num" w:pos="576"/>
          </w:tabs>
          <w:ind w:left="216"/>
        </w:pPr>
        <w:rPr>
          <w:rFonts w:ascii="Calibri" w:hAnsi="Calibri" w:cs="Calibri"/>
          <w:b/>
          <w:bCs/>
          <w:snapToGrid/>
          <w:spacing w:val="-3"/>
          <w:sz w:val="23"/>
          <w:szCs w:val="23"/>
        </w:rPr>
      </w:lvl>
    </w:lvlOverride>
  </w:num>
  <w:num w:numId="40">
    <w:abstractNumId w:val="48"/>
  </w:num>
  <w:num w:numId="41">
    <w:abstractNumId w:val="65"/>
  </w:num>
  <w:num w:numId="42">
    <w:abstractNumId w:val="62"/>
  </w:num>
  <w:num w:numId="43">
    <w:abstractNumId w:val="30"/>
  </w:num>
  <w:num w:numId="44">
    <w:abstractNumId w:val="71"/>
  </w:num>
  <w:num w:numId="45">
    <w:abstractNumId w:val="61"/>
  </w:num>
  <w:num w:numId="46">
    <w:abstractNumId w:val="61"/>
    <w:lvlOverride w:ilvl="0">
      <w:lvl w:ilvl="0">
        <w:numFmt w:val="lowerLetter"/>
        <w:lvlText w:val="3%1."/>
        <w:lvlJc w:val="left"/>
        <w:pPr>
          <w:tabs>
            <w:tab w:val="num" w:pos="936"/>
          </w:tabs>
          <w:ind w:left="432"/>
        </w:pPr>
        <w:rPr>
          <w:rFonts w:ascii="Calibri" w:hAnsi="Calibri" w:cs="Calibri"/>
          <w:b/>
          <w:bCs/>
          <w:snapToGrid/>
          <w:color w:val="0D0D0D"/>
          <w:spacing w:val="-5"/>
          <w:sz w:val="23"/>
          <w:szCs w:val="23"/>
        </w:rPr>
      </w:lvl>
    </w:lvlOverride>
  </w:num>
  <w:num w:numId="47">
    <w:abstractNumId w:val="29"/>
  </w:num>
  <w:num w:numId="48">
    <w:abstractNumId w:val="29"/>
    <w:lvlOverride w:ilvl="0">
      <w:lvl w:ilvl="0">
        <w:numFmt w:val="lowerLetter"/>
        <w:lvlText w:val="%1)"/>
        <w:lvlJc w:val="left"/>
        <w:pPr>
          <w:tabs>
            <w:tab w:val="num" w:pos="576"/>
          </w:tabs>
          <w:ind w:left="144"/>
        </w:pPr>
        <w:rPr>
          <w:rFonts w:ascii="Calibri" w:hAnsi="Calibri" w:cs="Calibri"/>
          <w:snapToGrid/>
          <w:spacing w:val="1"/>
          <w:sz w:val="22"/>
          <w:szCs w:val="22"/>
        </w:rPr>
      </w:lvl>
    </w:lvlOverride>
  </w:num>
  <w:num w:numId="49">
    <w:abstractNumId w:val="11"/>
  </w:num>
  <w:num w:numId="50">
    <w:abstractNumId w:val="18"/>
  </w:num>
  <w:num w:numId="51">
    <w:abstractNumId w:val="51"/>
  </w:num>
  <w:num w:numId="52">
    <w:abstractNumId w:val="51"/>
    <w:lvlOverride w:ilvl="0">
      <w:lvl w:ilvl="0">
        <w:numFmt w:val="lowerLetter"/>
        <w:lvlText w:val="5%1."/>
        <w:lvlJc w:val="left"/>
        <w:pPr>
          <w:tabs>
            <w:tab w:val="num" w:pos="504"/>
          </w:tabs>
        </w:pPr>
        <w:rPr>
          <w:rFonts w:ascii="Calibri" w:hAnsi="Calibri" w:cs="Calibri"/>
          <w:b/>
          <w:bCs/>
          <w:snapToGrid/>
          <w:spacing w:val="-4"/>
          <w:sz w:val="22"/>
          <w:szCs w:val="22"/>
        </w:rPr>
      </w:lvl>
    </w:lvlOverride>
  </w:num>
  <w:num w:numId="53">
    <w:abstractNumId w:val="70"/>
  </w:num>
  <w:num w:numId="54">
    <w:abstractNumId w:val="53"/>
  </w:num>
  <w:num w:numId="55">
    <w:abstractNumId w:val="64"/>
  </w:num>
  <w:num w:numId="56">
    <w:abstractNumId w:val="50"/>
  </w:num>
  <w:num w:numId="57">
    <w:abstractNumId w:val="44"/>
  </w:num>
  <w:num w:numId="58">
    <w:abstractNumId w:val="68"/>
  </w:num>
  <w:num w:numId="59">
    <w:abstractNumId w:val="68"/>
    <w:lvlOverride w:ilvl="0">
      <w:lvl w:ilvl="0">
        <w:numFmt w:val="lowerLetter"/>
        <w:lvlText w:val="7%1."/>
        <w:lvlJc w:val="left"/>
        <w:pPr>
          <w:tabs>
            <w:tab w:val="num" w:pos="432"/>
          </w:tabs>
        </w:pPr>
        <w:rPr>
          <w:rFonts w:ascii="Calibri" w:hAnsi="Calibri" w:cs="Calibri"/>
          <w:b/>
          <w:bCs/>
          <w:snapToGrid/>
          <w:color w:val="0D0D0D"/>
          <w:spacing w:val="-5"/>
          <w:sz w:val="23"/>
          <w:szCs w:val="23"/>
        </w:rPr>
      </w:lvl>
    </w:lvlOverride>
  </w:num>
  <w:num w:numId="60">
    <w:abstractNumId w:val="14"/>
  </w:num>
  <w:num w:numId="61">
    <w:abstractNumId w:val="2"/>
  </w:num>
  <w:num w:numId="62">
    <w:abstractNumId w:val="6"/>
  </w:num>
  <w:num w:numId="63">
    <w:abstractNumId w:val="0"/>
  </w:num>
  <w:num w:numId="64">
    <w:abstractNumId w:val="0"/>
    <w:lvlOverride w:ilvl="0">
      <w:lvl w:ilvl="0">
        <w:numFmt w:val="lowerLetter"/>
        <w:lvlText w:val="10%1."/>
        <w:lvlJc w:val="left"/>
        <w:pPr>
          <w:tabs>
            <w:tab w:val="num" w:pos="504"/>
          </w:tabs>
        </w:pPr>
        <w:rPr>
          <w:rFonts w:ascii="Calibri" w:hAnsi="Calibri" w:cs="Calibri"/>
          <w:b/>
          <w:bCs/>
          <w:snapToGrid/>
          <w:spacing w:val="-4"/>
          <w:sz w:val="23"/>
          <w:szCs w:val="23"/>
        </w:rPr>
      </w:lvl>
    </w:lvlOverride>
  </w:num>
  <w:num w:numId="65">
    <w:abstractNumId w:val="28"/>
  </w:num>
  <w:num w:numId="66">
    <w:abstractNumId w:val="28"/>
    <w:lvlOverride w:ilvl="0">
      <w:lvl w:ilvl="0">
        <w:numFmt w:val="decimal"/>
        <w:lvlText w:val="%1."/>
        <w:lvlJc w:val="left"/>
        <w:pPr>
          <w:tabs>
            <w:tab w:val="num" w:pos="432"/>
          </w:tabs>
        </w:pPr>
        <w:rPr>
          <w:rFonts w:ascii="Calibri" w:hAnsi="Calibri" w:cs="Calibri"/>
          <w:b/>
          <w:bCs/>
          <w:snapToGrid/>
          <w:color w:val="000000"/>
          <w:spacing w:val="-6"/>
          <w:sz w:val="23"/>
          <w:szCs w:val="23"/>
        </w:rPr>
      </w:lvl>
    </w:lvlOverride>
  </w:num>
  <w:num w:numId="67">
    <w:abstractNumId w:val="24"/>
  </w:num>
  <w:num w:numId="68">
    <w:abstractNumId w:val="58"/>
  </w:num>
  <w:num w:numId="69">
    <w:abstractNumId w:val="67"/>
  </w:num>
  <w:num w:numId="70">
    <w:abstractNumId w:val="67"/>
    <w:lvlOverride w:ilvl="0">
      <w:lvl w:ilvl="0">
        <w:numFmt w:val="lowerLetter"/>
        <w:lvlText w:val="1%1."/>
        <w:lvlJc w:val="left"/>
        <w:pPr>
          <w:tabs>
            <w:tab w:val="num" w:pos="504"/>
          </w:tabs>
        </w:pPr>
        <w:rPr>
          <w:rFonts w:ascii="Calibri" w:hAnsi="Calibri" w:cs="Calibri"/>
          <w:b/>
          <w:bCs/>
          <w:snapToGrid/>
          <w:color w:val="0D0D0D"/>
          <w:spacing w:val="-21"/>
          <w:sz w:val="23"/>
          <w:szCs w:val="23"/>
        </w:rPr>
      </w:lvl>
    </w:lvlOverride>
  </w:num>
  <w:num w:numId="71">
    <w:abstractNumId w:val="66"/>
  </w:num>
  <w:num w:numId="72">
    <w:abstractNumId w:val="72"/>
  </w:num>
  <w:num w:numId="73">
    <w:abstractNumId w:val="72"/>
    <w:lvlOverride w:ilvl="0">
      <w:lvl w:ilvl="0">
        <w:numFmt w:val="lowerLetter"/>
        <w:lvlText w:val="1%1."/>
        <w:lvlJc w:val="left"/>
        <w:pPr>
          <w:tabs>
            <w:tab w:val="num" w:pos="432"/>
          </w:tabs>
        </w:pPr>
        <w:rPr>
          <w:rFonts w:ascii="Calibri" w:hAnsi="Calibri" w:cs="Calibri"/>
          <w:b/>
          <w:bCs/>
          <w:snapToGrid/>
          <w:spacing w:val="-6"/>
          <w:sz w:val="23"/>
          <w:szCs w:val="23"/>
        </w:rPr>
      </w:lvl>
    </w:lvlOverride>
  </w:num>
  <w:num w:numId="74">
    <w:abstractNumId w:val="56"/>
  </w:num>
  <w:num w:numId="75">
    <w:abstractNumId w:val="56"/>
    <w:lvlOverride w:ilvl="0">
      <w:lvl w:ilvl="0">
        <w:numFmt w:val="lowerLetter"/>
        <w:lvlText w:val="2%1."/>
        <w:lvlJc w:val="left"/>
        <w:pPr>
          <w:tabs>
            <w:tab w:val="num" w:pos="432"/>
          </w:tabs>
        </w:pPr>
        <w:rPr>
          <w:rFonts w:ascii="Calibri" w:hAnsi="Calibri" w:cs="Calibri"/>
          <w:b/>
          <w:bCs/>
          <w:snapToGrid/>
          <w:spacing w:val="-7"/>
          <w:sz w:val="23"/>
          <w:szCs w:val="23"/>
        </w:rPr>
      </w:lvl>
    </w:lvlOverride>
  </w:num>
  <w:num w:numId="76">
    <w:abstractNumId w:val="22"/>
  </w:num>
  <w:num w:numId="77">
    <w:abstractNumId w:val="5"/>
  </w:num>
  <w:num w:numId="78">
    <w:abstractNumId w:val="27"/>
  </w:num>
  <w:num w:numId="79">
    <w:abstractNumId w:val="26"/>
  </w:num>
  <w:num w:numId="80">
    <w:abstractNumId w:val="43"/>
  </w:num>
  <w:num w:numId="81">
    <w:abstractNumId w:val="43"/>
    <w:lvlOverride w:ilvl="0">
      <w:lvl w:ilvl="0">
        <w:numFmt w:val="lowerLetter"/>
        <w:lvlText w:val="7%1."/>
        <w:lvlJc w:val="left"/>
        <w:pPr>
          <w:tabs>
            <w:tab w:val="num" w:pos="432"/>
          </w:tabs>
          <w:ind w:left="72"/>
        </w:pPr>
        <w:rPr>
          <w:rFonts w:ascii="Calibri" w:hAnsi="Calibri" w:cs="Calibri"/>
          <w:b/>
          <w:bCs/>
          <w:snapToGrid/>
          <w:spacing w:val="-1"/>
          <w:sz w:val="22"/>
          <w:szCs w:val="22"/>
        </w:rPr>
      </w:lvl>
    </w:lvlOverride>
  </w:num>
  <w:num w:numId="82">
    <w:abstractNumId w:val="25"/>
  </w:num>
  <w:num w:numId="83">
    <w:abstractNumId w:val="35"/>
  </w:num>
  <w:num w:numId="84">
    <w:abstractNumId w:val="35"/>
    <w:lvlOverride w:ilvl="0">
      <w:lvl w:ilvl="0">
        <w:numFmt w:val="lowerLetter"/>
        <w:lvlText w:val="8%1."/>
        <w:lvlJc w:val="left"/>
        <w:pPr>
          <w:tabs>
            <w:tab w:val="num" w:pos="720"/>
          </w:tabs>
          <w:ind w:left="216"/>
        </w:pPr>
        <w:rPr>
          <w:rFonts w:ascii="Calibri" w:hAnsi="Calibri" w:cs="Calibri"/>
          <w:b/>
          <w:bCs/>
          <w:snapToGrid/>
          <w:spacing w:val="-6"/>
          <w:sz w:val="23"/>
          <w:szCs w:val="23"/>
        </w:rPr>
      </w:lvl>
    </w:lvlOverride>
  </w:num>
  <w:num w:numId="85">
    <w:abstractNumId w:val="34"/>
  </w:num>
  <w:num w:numId="86">
    <w:abstractNumId w:val="34"/>
    <w:lvlOverride w:ilvl="0">
      <w:lvl w:ilvl="0">
        <w:numFmt w:val="lowerLetter"/>
        <w:lvlText w:val="9%1."/>
        <w:lvlJc w:val="left"/>
        <w:pPr>
          <w:tabs>
            <w:tab w:val="num" w:pos="576"/>
          </w:tabs>
          <w:ind w:left="216"/>
        </w:pPr>
        <w:rPr>
          <w:rFonts w:ascii="Calibri" w:hAnsi="Calibri" w:cs="Calibri"/>
          <w:b/>
          <w:bCs/>
          <w:snapToGrid/>
          <w:spacing w:val="-4"/>
          <w:sz w:val="23"/>
          <w:szCs w:val="23"/>
        </w:rPr>
      </w:lvl>
    </w:lvlOverride>
  </w:num>
  <w:num w:numId="87">
    <w:abstractNumId w:val="3"/>
  </w:num>
  <w:num w:numId="88">
    <w:abstractNumId w:val="10"/>
  </w:num>
  <w:num w:numId="89">
    <w:abstractNumId w:val="10"/>
    <w:lvlOverride w:ilvl="0">
      <w:lvl w:ilvl="0">
        <w:numFmt w:val="upperRoman"/>
        <w:lvlText w:val="%1."/>
        <w:lvlJc w:val="left"/>
        <w:pPr>
          <w:tabs>
            <w:tab w:val="num" w:pos="792"/>
          </w:tabs>
          <w:ind w:left="792" w:hanging="288"/>
        </w:pPr>
        <w:rPr>
          <w:rFonts w:ascii="Calibri" w:hAnsi="Calibri" w:cs="Calibri"/>
          <w:b/>
          <w:bCs/>
          <w:snapToGrid/>
          <w:sz w:val="24"/>
          <w:szCs w:val="24"/>
        </w:rPr>
      </w:lvl>
    </w:lvlOverride>
  </w:num>
  <w:num w:numId="90">
    <w:abstractNumId w:val="57"/>
  </w:num>
  <w:num w:numId="91">
    <w:abstractNumId w:val="60"/>
  </w:num>
  <w:num w:numId="92">
    <w:abstractNumId w:val="21"/>
  </w:num>
  <w:num w:numId="93">
    <w:abstractNumId w:val="54"/>
  </w:num>
  <w:num w:numId="94">
    <w:abstractNumId w:val="16"/>
  </w:num>
  <w:num w:numId="95">
    <w:abstractNumId w:val="33"/>
  </w:num>
  <w:num w:numId="96">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E98"/>
    <w:rsid w:val="00007DF1"/>
    <w:rsid w:val="000514C6"/>
    <w:rsid w:val="000A6D9E"/>
    <w:rsid w:val="00153AE1"/>
    <w:rsid w:val="001F2FF6"/>
    <w:rsid w:val="00211CD8"/>
    <w:rsid w:val="002369D6"/>
    <w:rsid w:val="00322452"/>
    <w:rsid w:val="003A3E98"/>
    <w:rsid w:val="003C2986"/>
    <w:rsid w:val="00467D3D"/>
    <w:rsid w:val="0047103F"/>
    <w:rsid w:val="004B3F86"/>
    <w:rsid w:val="00560C2E"/>
    <w:rsid w:val="00612D61"/>
    <w:rsid w:val="006A3BB3"/>
    <w:rsid w:val="007159D6"/>
    <w:rsid w:val="00720891"/>
    <w:rsid w:val="00732485"/>
    <w:rsid w:val="007741D1"/>
    <w:rsid w:val="007A0BFB"/>
    <w:rsid w:val="008D71DA"/>
    <w:rsid w:val="009F1ED7"/>
    <w:rsid w:val="009F4E18"/>
    <w:rsid w:val="00A175D3"/>
    <w:rsid w:val="00A55B1F"/>
    <w:rsid w:val="00AE069B"/>
    <w:rsid w:val="00B07623"/>
    <w:rsid w:val="00B52CF3"/>
    <w:rsid w:val="00B63516"/>
    <w:rsid w:val="00C02385"/>
    <w:rsid w:val="00C218FB"/>
    <w:rsid w:val="00CB6958"/>
    <w:rsid w:val="00D27E96"/>
    <w:rsid w:val="00EC7788"/>
    <w:rsid w:val="00EE55D7"/>
    <w:rsid w:val="00FA6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03F"/>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03F"/>
    <w:rPr>
      <w:rFonts w:ascii="Tahoma" w:hAnsi="Tahoma" w:cs="Tahoma"/>
      <w:sz w:val="16"/>
      <w:szCs w:val="16"/>
    </w:rPr>
  </w:style>
  <w:style w:type="paragraph" w:styleId="Prrafodelista">
    <w:name w:val="List Paragraph"/>
    <w:basedOn w:val="Normal"/>
    <w:uiPriority w:val="34"/>
    <w:qFormat/>
    <w:rsid w:val="00467D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103F"/>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03F"/>
    <w:rPr>
      <w:rFonts w:ascii="Tahoma" w:hAnsi="Tahoma" w:cs="Tahoma"/>
      <w:sz w:val="16"/>
      <w:szCs w:val="16"/>
    </w:rPr>
  </w:style>
  <w:style w:type="paragraph" w:styleId="Prrafodelista">
    <w:name w:val="List Paragraph"/>
    <w:basedOn w:val="Normal"/>
    <w:uiPriority w:val="34"/>
    <w:qFormat/>
    <w:rsid w:val="00467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encj.eu" TargetMode="External"/><Relationship Id="rId18" Type="http://schemas.openxmlformats.org/officeDocument/2006/relationships/hyperlink" Target="http://www.encj.eu/" TargetMode="External"/><Relationship Id="rId26" Type="http://schemas.openxmlformats.org/officeDocument/2006/relationships/hyperlink" Target="http://www.encj.eu/" TargetMode="External"/><Relationship Id="rId39" Type="http://schemas.openxmlformats.org/officeDocument/2006/relationships/hyperlink" Target="mailto:office@encj.eu" TargetMode="External"/><Relationship Id="rId21" Type="http://schemas.openxmlformats.org/officeDocument/2006/relationships/hyperlink" Target="mailto:office@encj.eu" TargetMode="External"/><Relationship Id="rId34" Type="http://schemas.openxmlformats.org/officeDocument/2006/relationships/hyperlink" Target="http://www.encj.eu/" TargetMode="External"/><Relationship Id="rId42" Type="http://schemas.openxmlformats.org/officeDocument/2006/relationships/image" Target="media/image4.png"/><Relationship Id="rId47" Type="http://schemas.openxmlformats.org/officeDocument/2006/relationships/hyperlink" Target="http://www.encj.eu/" TargetMode="External"/><Relationship Id="rId50" Type="http://schemas.openxmlformats.org/officeDocument/2006/relationships/hyperlink" Target="mailto:office@encj.eu" TargetMode="External"/><Relationship Id="rId55" Type="http://schemas.openxmlformats.org/officeDocument/2006/relationships/hyperlink" Target="http://www.encj.eu/" TargetMode="External"/><Relationship Id="rId63" Type="http://schemas.openxmlformats.org/officeDocument/2006/relationships/hyperlink" Target="http://www.encj.eu/" TargetMode="External"/><Relationship Id="rId68" Type="http://schemas.openxmlformats.org/officeDocument/2006/relationships/hyperlink" Target="mailto:office@encj.eu" TargetMode="External"/><Relationship Id="rId76" Type="http://schemas.openxmlformats.org/officeDocument/2006/relationships/hyperlink" Target="mailto:office@encj.eu" TargetMode="External"/><Relationship Id="rId7" Type="http://schemas.openxmlformats.org/officeDocument/2006/relationships/image" Target="media/image2.jpeg"/><Relationship Id="rId71" Type="http://schemas.openxmlformats.org/officeDocument/2006/relationships/hyperlink" Target="http://www.encj.eu/" TargetMode="External"/><Relationship Id="rId2" Type="http://schemas.openxmlformats.org/officeDocument/2006/relationships/styles" Target="styles.xml"/><Relationship Id="rId16" Type="http://schemas.openxmlformats.org/officeDocument/2006/relationships/hyperlink" Target="http://www.encj.eu/" TargetMode="External"/><Relationship Id="rId29" Type="http://schemas.openxmlformats.org/officeDocument/2006/relationships/hyperlink" Target="mailto:office@encj.eu" TargetMode="External"/><Relationship Id="rId11" Type="http://schemas.openxmlformats.org/officeDocument/2006/relationships/hyperlink" Target="mailto:office@encj.eu" TargetMode="External"/><Relationship Id="rId24" Type="http://schemas.openxmlformats.org/officeDocument/2006/relationships/hyperlink" Target="http://www.encj.eu/" TargetMode="External"/><Relationship Id="rId32" Type="http://schemas.openxmlformats.org/officeDocument/2006/relationships/image" Target="media/image3.png"/><Relationship Id="rId37" Type="http://schemas.openxmlformats.org/officeDocument/2006/relationships/hyperlink" Target="mailto:office@encj.eu" TargetMode="External"/><Relationship Id="rId40" Type="http://schemas.openxmlformats.org/officeDocument/2006/relationships/hyperlink" Target="http://www.encj.eu/" TargetMode="External"/><Relationship Id="rId45" Type="http://schemas.openxmlformats.org/officeDocument/2006/relationships/hyperlink" Target="http://www.encj.eu/" TargetMode="External"/><Relationship Id="rId53" Type="http://schemas.openxmlformats.org/officeDocument/2006/relationships/hyperlink" Target="http://www.encj.eu/" TargetMode="External"/><Relationship Id="rId58" Type="http://schemas.openxmlformats.org/officeDocument/2006/relationships/hyperlink" Target="mailto:office@encj.eu" TargetMode="External"/><Relationship Id="rId66" Type="http://schemas.openxmlformats.org/officeDocument/2006/relationships/hyperlink" Target="mailto:office@encj.eu" TargetMode="External"/><Relationship Id="rId74" Type="http://schemas.openxmlformats.org/officeDocument/2006/relationships/hyperlink" Target="mailto:office@encj.e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ncj.eu/" TargetMode="External"/><Relationship Id="rId10" Type="http://schemas.openxmlformats.org/officeDocument/2006/relationships/hyperlink" Target="http://www.encj.eu/" TargetMode="External"/><Relationship Id="rId19" Type="http://schemas.openxmlformats.org/officeDocument/2006/relationships/hyperlink" Target="mailto:office@encj.eu" TargetMode="External"/><Relationship Id="rId31" Type="http://schemas.openxmlformats.org/officeDocument/2006/relationships/hyperlink" Target="mailto:office@encj.eu" TargetMode="External"/><Relationship Id="rId44" Type="http://schemas.openxmlformats.org/officeDocument/2006/relationships/hyperlink" Target="mailto:office@encj.eu" TargetMode="External"/><Relationship Id="rId52" Type="http://schemas.openxmlformats.org/officeDocument/2006/relationships/hyperlink" Target="mailto:office@encj.eu" TargetMode="External"/><Relationship Id="rId60" Type="http://schemas.openxmlformats.org/officeDocument/2006/relationships/hyperlink" Target="mailto:office@encj.eu" TargetMode="External"/><Relationship Id="rId65" Type="http://schemas.openxmlformats.org/officeDocument/2006/relationships/hyperlink" Target="http://www.encj.eu/" TargetMode="External"/><Relationship Id="rId73" Type="http://schemas.openxmlformats.org/officeDocument/2006/relationships/hyperlink" Target="http://www.encj.eu/" TargetMode="External"/><Relationship Id="rId78" Type="http://schemas.openxmlformats.org/officeDocument/2006/relationships/hyperlink" Target="mailto:office@encj.eu" TargetMode="External"/><Relationship Id="rId4" Type="http://schemas.openxmlformats.org/officeDocument/2006/relationships/settings" Target="settings.xml"/><Relationship Id="rId9" Type="http://schemas.openxmlformats.org/officeDocument/2006/relationships/hyperlink" Target="mailto:office@encj.eu" TargetMode="External"/><Relationship Id="rId14" Type="http://schemas.openxmlformats.org/officeDocument/2006/relationships/hyperlink" Target="http://www.encj.eu/" TargetMode="External"/><Relationship Id="rId22" Type="http://schemas.openxmlformats.org/officeDocument/2006/relationships/hyperlink" Target="http://www.encj.eu/" TargetMode="External"/><Relationship Id="rId27" Type="http://schemas.openxmlformats.org/officeDocument/2006/relationships/hyperlink" Target="mailto:office@encj.eu" TargetMode="External"/><Relationship Id="rId30" Type="http://schemas.openxmlformats.org/officeDocument/2006/relationships/hyperlink" Target="http://www.encj.eu/" TargetMode="External"/><Relationship Id="rId35" Type="http://schemas.openxmlformats.org/officeDocument/2006/relationships/hyperlink" Target="mailto:office@encj.eu" TargetMode="External"/><Relationship Id="rId43" Type="http://schemas.openxmlformats.org/officeDocument/2006/relationships/hyperlink" Target="http://www.encj.eu/" TargetMode="External"/><Relationship Id="rId48" Type="http://schemas.openxmlformats.org/officeDocument/2006/relationships/hyperlink" Target="mailto:office@encj.eu" TargetMode="External"/><Relationship Id="rId56" Type="http://schemas.openxmlformats.org/officeDocument/2006/relationships/hyperlink" Target="mailto:office@encj.eu" TargetMode="External"/><Relationship Id="rId64" Type="http://schemas.openxmlformats.org/officeDocument/2006/relationships/hyperlink" Target="mailto:office@encj.eu" TargetMode="External"/><Relationship Id="rId69" Type="http://schemas.openxmlformats.org/officeDocument/2006/relationships/hyperlink" Target="http://www.encj.eu/" TargetMode="External"/><Relationship Id="rId77" Type="http://schemas.openxmlformats.org/officeDocument/2006/relationships/hyperlink" Target="http://www.encj.eu/" TargetMode="External"/><Relationship Id="rId8" Type="http://schemas.openxmlformats.org/officeDocument/2006/relationships/hyperlink" Target="http://www.encj.eu/" TargetMode="External"/><Relationship Id="rId51" Type="http://schemas.openxmlformats.org/officeDocument/2006/relationships/hyperlink" Target="http://www.encj.eu/" TargetMode="External"/><Relationship Id="rId72" Type="http://schemas.openxmlformats.org/officeDocument/2006/relationships/hyperlink" Target="mailto:office@encj.eu"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encj.eu/" TargetMode="External"/><Relationship Id="rId17" Type="http://schemas.openxmlformats.org/officeDocument/2006/relationships/hyperlink" Target="mailto:office@encj.eu" TargetMode="External"/><Relationship Id="rId25" Type="http://schemas.openxmlformats.org/officeDocument/2006/relationships/hyperlink" Target="mailto:office@encj.eu" TargetMode="External"/><Relationship Id="rId33" Type="http://schemas.openxmlformats.org/officeDocument/2006/relationships/image" Target="media/image30.png"/><Relationship Id="rId38" Type="http://schemas.openxmlformats.org/officeDocument/2006/relationships/hyperlink" Target="http://www.encj.eu/" TargetMode="External"/><Relationship Id="rId46" Type="http://schemas.openxmlformats.org/officeDocument/2006/relationships/hyperlink" Target="mailto:office@encj.eu" TargetMode="External"/><Relationship Id="rId59" Type="http://schemas.openxmlformats.org/officeDocument/2006/relationships/hyperlink" Target="http://www.encj.eu/" TargetMode="External"/><Relationship Id="rId67" Type="http://schemas.openxmlformats.org/officeDocument/2006/relationships/hyperlink" Target="http://www.encj.eu/" TargetMode="External"/><Relationship Id="rId20" Type="http://schemas.openxmlformats.org/officeDocument/2006/relationships/hyperlink" Target="http://www.encj.eu/" TargetMode="External"/><Relationship Id="rId41" Type="http://schemas.openxmlformats.org/officeDocument/2006/relationships/hyperlink" Target="mailto:office@encj.eu" TargetMode="External"/><Relationship Id="rId54" Type="http://schemas.openxmlformats.org/officeDocument/2006/relationships/hyperlink" Target="mailto:office@encj.eu" TargetMode="External"/><Relationship Id="rId62" Type="http://schemas.openxmlformats.org/officeDocument/2006/relationships/hyperlink" Target="mailto:office@encj.eu" TargetMode="External"/><Relationship Id="rId70" Type="http://schemas.openxmlformats.org/officeDocument/2006/relationships/hyperlink" Target="mailto:office@encj.eu" TargetMode="External"/><Relationship Id="rId75" Type="http://schemas.openxmlformats.org/officeDocument/2006/relationships/hyperlink" Target="http://www.encj.eu/"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mailto:office@encj.eu" TargetMode="External"/><Relationship Id="rId23" Type="http://schemas.openxmlformats.org/officeDocument/2006/relationships/hyperlink" Target="mailto:office@encj.eu" TargetMode="External"/><Relationship Id="rId28" Type="http://schemas.openxmlformats.org/officeDocument/2006/relationships/hyperlink" Target="http://www.encj.eu/" TargetMode="External"/><Relationship Id="rId36" Type="http://schemas.openxmlformats.org/officeDocument/2006/relationships/hyperlink" Target="http://www.encj.eu/" TargetMode="External"/><Relationship Id="rId49" Type="http://schemas.openxmlformats.org/officeDocument/2006/relationships/hyperlink" Target="http://www.encj.eu/" TargetMode="External"/><Relationship Id="rId57" Type="http://schemas.openxmlformats.org/officeDocument/2006/relationships/hyperlink" Target="http://www.encj.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4301</Words>
  <Characters>21646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Isabel Bodas Garcia</dc:creator>
  <cp:lastModifiedBy>Victoria Ruiz</cp:lastModifiedBy>
  <cp:revision>6</cp:revision>
  <dcterms:created xsi:type="dcterms:W3CDTF">2016-07-11T23:58:00Z</dcterms:created>
  <dcterms:modified xsi:type="dcterms:W3CDTF">2016-07-14T11:28:00Z</dcterms:modified>
</cp:coreProperties>
</file>